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FBC" w:rsidRPr="008D2E0E" w:rsidRDefault="00637FBC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:rsidR="00637FBC" w:rsidRPr="008D2E0E" w:rsidRDefault="00637FBC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:rsidR="00637FBC" w:rsidRDefault="00637FBC">
      <w:pPr>
        <w:spacing w:after="0" w:line="259" w:lineRule="auto"/>
        <w:ind w:left="96" w:firstLine="0"/>
        <w:jc w:val="center"/>
      </w:pPr>
    </w:p>
    <w:p w:rsidR="00637FBC" w:rsidRDefault="00637FBC" w:rsidP="00637FBC">
      <w:pPr>
        <w:spacing w:after="241" w:line="254" w:lineRule="auto"/>
        <w:ind w:left="0" w:firstLine="0"/>
      </w:pPr>
      <w:r>
        <w:t>Date: 6 September 2021                           Fund Name: J &amp; P Byrne Superannuation Fund</w:t>
      </w:r>
    </w:p>
    <w:p w:rsidR="00637FBC" w:rsidRDefault="00637FBC" w:rsidP="00637FBC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765966" w:rsidTr="00637FBC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637FBC" w:rsidRDefault="00637FBC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1311CD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1311CD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1311CD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08009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1311CD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637FBC" w:rsidRDefault="00637FBC" w:rsidP="00637FBC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765966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Financial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1311CD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1311CD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637FBC" w:rsidRDefault="00637FBC" w:rsidP="00637FBC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 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1311CD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4303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637FBC" w:rsidRDefault="00637FBC" w:rsidP="00637FBC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765966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637FBC" w:rsidRDefault="00637FBC" w:rsidP="00637FBC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765966" w:rsidTr="00637FBC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637FBC" w:rsidRDefault="00637FBC" w:rsidP="00637FBC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637FBC" w:rsidRDefault="00637FBC" w:rsidP="00637FBC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765966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637FBC" w:rsidRDefault="00637FBC" w:rsidP="00637FBC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765966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637FBC" w:rsidRDefault="00637FBC" w:rsidP="00637FBC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765966" w:rsidTr="00637FBC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637FBC" w:rsidRDefault="00637FBC" w:rsidP="00637FBC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637FBC" w:rsidRDefault="00637FBC" w:rsidP="00637FBC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637FBC" w:rsidRDefault="00637FBC" w:rsidP="00637FBC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637FBC" w:rsidRDefault="00637FBC" w:rsidP="00637FBC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637FBC" w:rsidRDefault="00637FBC" w:rsidP="00637FBC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765966" w:rsidTr="00637FBC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637FBC" w:rsidRDefault="00637FBC" w:rsidP="00637FBC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765966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765966" w:rsidTr="00637FBC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637FBC" w:rsidRDefault="00637FBC" w:rsidP="00637FBC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765966" w:rsidTr="00637FBC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Pr="002C5A71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4303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D797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543032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765966" w:rsidTr="00637FB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637FBC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637FBC" w:rsidRDefault="00E83320" w:rsidP="00637FBC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637FBC" w:rsidRDefault="00637FBC" w:rsidP="00637FBC">
      <w:pPr>
        <w:shd w:val="clear" w:color="auto" w:fill="FFFFFF" w:themeFill="background1"/>
        <w:spacing w:after="131" w:line="254" w:lineRule="auto"/>
        <w:ind w:left="-5"/>
      </w:pPr>
      <w:r>
        <w:t>\</w:t>
      </w:r>
      <w:bookmarkStart w:id="0" w:name="_GoBack"/>
      <w:bookmarkEnd w:id="0"/>
    </w:p>
    <w:sectPr w:rsidR="00637FBC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966"/>
    <w:rsid w:val="0008009C"/>
    <w:rsid w:val="001311CD"/>
    <w:rsid w:val="004F3A9C"/>
    <w:rsid w:val="00543032"/>
    <w:rsid w:val="005D7972"/>
    <w:rsid w:val="00637FBC"/>
    <w:rsid w:val="00765966"/>
    <w:rsid w:val="00B8176F"/>
    <w:rsid w:val="00E8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257D2"/>
  <w15:docId w15:val="{000E8849-26B9-4ABE-AEE5-A4EF7049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Eleanor Li</cp:lastModifiedBy>
  <cp:revision>8</cp:revision>
  <dcterms:created xsi:type="dcterms:W3CDTF">2021-09-06T00:57:00Z</dcterms:created>
  <dcterms:modified xsi:type="dcterms:W3CDTF">2021-10-21T03:10:00Z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