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504C" w14:textId="77777777" w:rsidR="00DB34C9" w:rsidRDefault="00DB34C9"/>
    <w:p w14:paraId="663839F7" w14:textId="1A9C122E" w:rsidR="00DB34C9" w:rsidRPr="009F6FAC" w:rsidRDefault="004F42FD" w:rsidP="00415F8B">
      <w:pPr>
        <w:pStyle w:val="NoSpacing"/>
        <w:jc w:val="center"/>
        <w:rPr>
          <w:b/>
          <w:i/>
          <w:color w:val="000000"/>
          <w:sz w:val="28"/>
          <w:szCs w:val="28"/>
        </w:rPr>
      </w:pPr>
      <w:r>
        <w:rPr>
          <w:b/>
          <w:i/>
          <w:noProof/>
          <w:color w:val="000000"/>
          <w:sz w:val="28"/>
          <w:szCs w:val="28"/>
        </w:rPr>
        <w:t xml:space="preserve">Merriwill </w:t>
      </w:r>
      <w:r w:rsidR="00DB34C9" w:rsidRPr="00FC168E">
        <w:rPr>
          <w:b/>
          <w:i/>
          <w:noProof/>
          <w:color w:val="000000"/>
          <w:sz w:val="28"/>
          <w:szCs w:val="28"/>
        </w:rPr>
        <w:t>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3285D4F5" w:rsidR="00DB34C9" w:rsidRDefault="004F42FD" w:rsidP="00A019A4">
      <w:pPr>
        <w:jc w:val="center"/>
      </w:pPr>
      <w:r>
        <w:rPr>
          <w:b/>
          <w:i/>
          <w:noProof/>
          <w:sz w:val="28"/>
          <w:szCs w:val="28"/>
        </w:rPr>
        <w:t>Williamson Superannuation Fund</w:t>
      </w:r>
    </w:p>
    <w:p w14:paraId="32102221" w14:textId="5563F55B" w:rsidR="00DB34C9" w:rsidRDefault="008E64F4" w:rsidP="002C51B8">
      <w:pPr>
        <w:pStyle w:val="NoSpacing"/>
      </w:pPr>
      <w:r>
        <w:t>Anthony Boys</w:t>
      </w:r>
    </w:p>
    <w:p w14:paraId="76C88D08" w14:textId="4CF3BBFB" w:rsidR="008E64F4" w:rsidRDefault="008E64F4" w:rsidP="002C51B8">
      <w:pPr>
        <w:pStyle w:val="NoSpacing"/>
      </w:pPr>
      <w:r>
        <w:t>Super Audits</w:t>
      </w:r>
    </w:p>
    <w:p w14:paraId="2FFA12A6" w14:textId="29B9A11F" w:rsidR="00DB34C9" w:rsidRDefault="00DB34C9" w:rsidP="002C51B8">
      <w:pPr>
        <w:pStyle w:val="NoSpacing"/>
      </w:pPr>
      <w:r>
        <w:t xml:space="preserve">PO Box </w:t>
      </w:r>
      <w:r w:rsidR="008E64F4">
        <w:t>3376</w:t>
      </w:r>
    </w:p>
    <w:p w14:paraId="27AA28CC" w14:textId="23657721" w:rsidR="00DB34C9" w:rsidRDefault="008E64F4" w:rsidP="002C51B8">
      <w:pPr>
        <w:pStyle w:val="NoSpacing"/>
      </w:pPr>
      <w:r>
        <w:t>Rundle Mall SA 3376</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05D82F8D" w:rsidR="00DB34C9" w:rsidRDefault="00DB34C9" w:rsidP="00C94B2C">
      <w:r>
        <w:t xml:space="preserve">The Trustees have determined that the Fund is not a reporting entity for the year ended </w:t>
      </w:r>
      <w:r w:rsidRPr="009F6FAC">
        <w:rPr>
          <w:color w:val="000000"/>
        </w:rPr>
        <w:t xml:space="preserve">30 June </w:t>
      </w:r>
      <w:r w:rsidR="00A97301">
        <w:rPr>
          <w:color w:val="000000"/>
        </w:rPr>
        <w:t>201</w:t>
      </w:r>
      <w:r w:rsidR="00530B17">
        <w:rPr>
          <w:color w:val="000000"/>
        </w:rPr>
        <w:t>9</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53478302" w:rsidR="00DB34C9" w:rsidRPr="00DD1DF5" w:rsidRDefault="00DB34C9" w:rsidP="00DD1DF5">
      <w:pPr>
        <w:pStyle w:val="ListParagraph"/>
        <w:ind w:left="0"/>
        <w:jc w:val="both"/>
        <w:rPr>
          <w:rFonts w:ascii="Calibri" w:hAnsi="Calibri" w:cs="Arial"/>
          <w:szCs w:val="22"/>
        </w:rPr>
      </w:pP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4A5BD6CB" w:rsidR="00DB34C9" w:rsidRPr="009F6FAC" w:rsidRDefault="00DB34C9" w:rsidP="00456660">
      <w:pPr>
        <w:rPr>
          <w:color w:val="000000"/>
        </w:rPr>
      </w:pPr>
      <w:r>
        <w:rPr>
          <w:noProof/>
          <w:color w:val="000000"/>
        </w:rPr>
        <w:t>26-08-20</w:t>
      </w:r>
      <w:r w:rsidR="00FF6274">
        <w:rPr>
          <w:noProof/>
          <w:color w:val="000000"/>
        </w:rPr>
        <w:t>20</w:t>
      </w:r>
    </w:p>
    <w:p w14:paraId="2D29766F" w14:textId="13747FD3" w:rsidR="00DB34C9" w:rsidRDefault="004F42FD" w:rsidP="00A019A4">
      <w:pPr>
        <w:rPr>
          <w:color w:val="000000"/>
        </w:rPr>
        <w:sectPr w:rsidR="00DB34C9" w:rsidSect="00DB34C9">
          <w:pgSz w:w="11906" w:h="16838"/>
          <w:pgMar w:top="1440" w:right="1440" w:bottom="1440" w:left="1440" w:header="708" w:footer="708" w:gutter="0"/>
          <w:pgNumType w:start="1"/>
          <w:cols w:space="708"/>
          <w:docGrid w:linePitch="360"/>
        </w:sectPr>
      </w:pPr>
      <w:r>
        <w:rPr>
          <w:noProof/>
          <w:color w:val="000000"/>
        </w:rPr>
        <w:t>Williamson Superannuation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165A7"/>
    <w:rsid w:val="00395C73"/>
    <w:rsid w:val="003C7DDB"/>
    <w:rsid w:val="003E5620"/>
    <w:rsid w:val="00415F8B"/>
    <w:rsid w:val="00456660"/>
    <w:rsid w:val="00497AB6"/>
    <w:rsid w:val="004E4739"/>
    <w:rsid w:val="004F42FD"/>
    <w:rsid w:val="00530B17"/>
    <w:rsid w:val="00542AD1"/>
    <w:rsid w:val="005567DF"/>
    <w:rsid w:val="005D2DF4"/>
    <w:rsid w:val="005F4E56"/>
    <w:rsid w:val="0063619D"/>
    <w:rsid w:val="006C02CD"/>
    <w:rsid w:val="006F532D"/>
    <w:rsid w:val="007170C1"/>
    <w:rsid w:val="00833AB1"/>
    <w:rsid w:val="008E64F4"/>
    <w:rsid w:val="009654A7"/>
    <w:rsid w:val="009B0205"/>
    <w:rsid w:val="009F6FAC"/>
    <w:rsid w:val="00A019A4"/>
    <w:rsid w:val="00A236AF"/>
    <w:rsid w:val="00A97301"/>
    <w:rsid w:val="00B46FD2"/>
    <w:rsid w:val="00BC2563"/>
    <w:rsid w:val="00C14B7E"/>
    <w:rsid w:val="00C82071"/>
    <w:rsid w:val="00C94B2C"/>
    <w:rsid w:val="00D21957"/>
    <w:rsid w:val="00D26697"/>
    <w:rsid w:val="00D31674"/>
    <w:rsid w:val="00DB34C9"/>
    <w:rsid w:val="00DD1DF5"/>
    <w:rsid w:val="00DD50EF"/>
    <w:rsid w:val="00DE1FC3"/>
    <w:rsid w:val="00E52160"/>
    <w:rsid w:val="00E75E14"/>
    <w:rsid w:val="00E95E11"/>
    <w:rsid w:val="00ED0067"/>
    <w:rsid w:val="00F20A71"/>
    <w:rsid w:val="00F56FB6"/>
    <w:rsid w:val="00FB0759"/>
    <w:rsid w:val="00FF62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2021-06-04T07:58:00Z</dcterms:created>
  <dcterms:modified xsi:type="dcterms:W3CDTF">2021-06-04T07:59:00Z</dcterms:modified>
</cp:coreProperties>
</file>