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93E5B" w14:textId="77777777" w:rsidR="007E1CD8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E3A19AD" w14:textId="77777777" w:rsidR="007E1CD8" w:rsidRPr="00023AAD" w:rsidRDefault="007E1CD8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C168E">
        <w:rPr>
          <w:b/>
          <w:noProof/>
          <w:sz w:val="28"/>
          <w:szCs w:val="28"/>
          <w:u w:val="single"/>
        </w:rPr>
        <w:t>Jason Fenton Private Pension Fund</w:t>
      </w:r>
    </w:p>
    <w:p w14:paraId="25F7DBEA" w14:textId="1303E5E6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26/08/</w:t>
      </w:r>
      <w:r w:rsidR="00C44A02">
        <w:rPr>
          <w:rFonts w:ascii="Arial" w:hAnsi="Arial" w:cs="Arial"/>
          <w:color w:val="000000" w:themeColor="text1"/>
          <w:sz w:val="18"/>
          <w:szCs w:val="18"/>
        </w:rPr>
        <w:t>202</w:t>
      </w:r>
      <w:r w:rsidR="0049779A">
        <w:rPr>
          <w:rFonts w:ascii="Arial" w:hAnsi="Arial" w:cs="Arial"/>
          <w:color w:val="000000" w:themeColor="text1"/>
          <w:sz w:val="18"/>
          <w:szCs w:val="18"/>
        </w:rPr>
        <w:t>1</w:t>
      </w:r>
    </w:p>
    <w:p w14:paraId="30BC6039" w14:textId="77777777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HELD AT:</w:t>
      </w:r>
      <w:r w:rsidRPr="002F198E">
        <w:rPr>
          <w:rFonts w:ascii="Arial" w:hAnsi="Arial" w:cs="Arial"/>
          <w:sz w:val="18"/>
          <w:szCs w:val="18"/>
        </w:rPr>
        <w:tab/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7 Zeehan Street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Wavell Heights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., </w:t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4012</w:t>
      </w:r>
    </w:p>
    <w:p w14:paraId="45C437BC" w14:textId="77777777" w:rsidR="007E1CD8" w:rsidRPr="007E1CD8" w:rsidRDefault="007E1CD8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7E1CD8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ab/>
      </w:r>
      <w:r w:rsidRPr="007E1CD8">
        <w:rPr>
          <w:rFonts w:ascii="Arial" w:hAnsi="Arial" w:cs="Arial"/>
          <w:noProof/>
          <w:color w:val="000000" w:themeColor="text1"/>
          <w:sz w:val="18"/>
          <w:szCs w:val="18"/>
        </w:rPr>
        <w:t>Jason Luke Fenton</w:t>
      </w:r>
      <w:r w:rsidRPr="007E1CD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</w:p>
    <w:p w14:paraId="139AF6A6" w14:textId="77777777" w:rsidR="007E1CD8" w:rsidRPr="002F198E" w:rsidRDefault="007E1CD8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3AF4FF7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63FA5FA9" w14:textId="77777777" w:rsidR="007E1CD8" w:rsidRPr="003756C9" w:rsidRDefault="007E1CD8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>30</w:t>
      </w:r>
      <w:r w:rsidRPr="003756C9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1734BCE6" w14:textId="1E6C4D6B" w:rsidR="007E1CD8" w:rsidRPr="003756C9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3756C9">
        <w:rPr>
          <w:rFonts w:ascii="Arial" w:hAnsi="Arial" w:cs="Arial"/>
          <w:color w:val="000000" w:themeColor="text1"/>
          <w:sz w:val="18"/>
          <w:szCs w:val="18"/>
        </w:rPr>
        <w:tab/>
        <w:t>20</w:t>
      </w:r>
      <w:r w:rsidR="0049779A">
        <w:rPr>
          <w:rFonts w:ascii="Arial" w:hAnsi="Arial" w:cs="Arial"/>
          <w:color w:val="000000" w:themeColor="text1"/>
          <w:sz w:val="18"/>
          <w:szCs w:val="18"/>
        </w:rPr>
        <w:t>21</w:t>
      </w:r>
      <w:r w:rsidRPr="003756C9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5D3F899C" w14:textId="5D2AD15B" w:rsidR="007E1CD8" w:rsidRPr="002F198E" w:rsidRDefault="007E1CD8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directors of </w:t>
      </w:r>
      <w:r w:rsidR="003756C9">
        <w:rPr>
          <w:rFonts w:ascii="Arial" w:hAnsi="Arial" w:cs="Arial"/>
          <w:noProof/>
          <w:sz w:val="18"/>
          <w:szCs w:val="18"/>
        </w:rPr>
        <w:t xml:space="preserve">Jason Fenton Nominees Pty </w:t>
      </w:r>
      <w:proofErr w:type="gramStart"/>
      <w:r w:rsidR="003756C9">
        <w:rPr>
          <w:rFonts w:ascii="Arial" w:hAnsi="Arial" w:cs="Arial"/>
          <w:noProof/>
          <w:sz w:val="18"/>
          <w:szCs w:val="18"/>
        </w:rPr>
        <w:t>Ltd</w:t>
      </w:r>
      <w:r w:rsidRPr="002F198E">
        <w:rPr>
          <w:rFonts w:ascii="Arial" w:hAnsi="Arial" w:cs="Arial"/>
          <w:sz w:val="18"/>
          <w:szCs w:val="18"/>
        </w:rPr>
        <w:t xml:space="preserve">  ATF</w:t>
      </w:r>
      <w:proofErr w:type="gramEnd"/>
      <w:r w:rsidRPr="002F198E">
        <w:rPr>
          <w:rFonts w:ascii="Arial" w:hAnsi="Arial" w:cs="Arial"/>
          <w:sz w:val="18"/>
          <w:szCs w:val="18"/>
        </w:rPr>
        <w:t xml:space="preserve"> </w:t>
      </w:r>
      <w:r w:rsidR="003756C9">
        <w:rPr>
          <w:rFonts w:ascii="Arial" w:hAnsi="Arial" w:cs="Arial"/>
          <w:noProof/>
          <w:sz w:val="18"/>
          <w:szCs w:val="18"/>
        </w:rPr>
        <w:t>The Jason Fenton Private Pension Fund</w:t>
      </w:r>
      <w:r w:rsidRPr="002F198E">
        <w:rPr>
          <w:rFonts w:ascii="Arial" w:hAnsi="Arial" w:cs="Arial"/>
          <w:sz w:val="18"/>
          <w:szCs w:val="18"/>
        </w:rPr>
        <w:t xml:space="preserve"> agree that the appropriate investments for the Superannuation Fund are in </w:t>
      </w:r>
      <w:r w:rsidR="002074AE">
        <w:rPr>
          <w:rFonts w:ascii="Arial" w:hAnsi="Arial" w:cs="Arial"/>
          <w:sz w:val="18"/>
          <w:szCs w:val="18"/>
        </w:rPr>
        <w:t>Investment Property</w:t>
      </w:r>
      <w:r w:rsidRPr="002F198E">
        <w:rPr>
          <w:rFonts w:ascii="Arial" w:hAnsi="Arial" w:cs="Arial"/>
          <w:sz w:val="18"/>
          <w:szCs w:val="18"/>
        </w:rPr>
        <w:t>. This strategy has been applied throughout the financial year.</w:t>
      </w:r>
    </w:p>
    <w:p w14:paraId="698F1F81" w14:textId="7EF8BEF3" w:rsidR="007E1CD8" w:rsidRPr="002F198E" w:rsidRDefault="007E1CD8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The position of the fund as at </w:t>
      </w:r>
      <w:r w:rsidRPr="002074AE">
        <w:rPr>
          <w:rFonts w:ascii="Arial" w:hAnsi="Arial" w:cs="Arial"/>
          <w:b/>
          <w:bCs/>
          <w:sz w:val="18"/>
          <w:szCs w:val="18"/>
        </w:rPr>
        <w:t>30/06/20</w:t>
      </w:r>
      <w:r w:rsidR="00C44A02">
        <w:rPr>
          <w:rFonts w:ascii="Arial" w:hAnsi="Arial" w:cs="Arial"/>
          <w:b/>
          <w:bCs/>
          <w:sz w:val="18"/>
          <w:szCs w:val="18"/>
        </w:rPr>
        <w:t>2</w:t>
      </w:r>
      <w:r w:rsidR="0049779A">
        <w:rPr>
          <w:rFonts w:ascii="Arial" w:hAnsi="Arial" w:cs="Arial"/>
          <w:b/>
          <w:bCs/>
          <w:sz w:val="18"/>
          <w:szCs w:val="18"/>
        </w:rPr>
        <w:t>1</w:t>
      </w:r>
      <w:r w:rsidRPr="002074A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 xml:space="preserve">is as </w:t>
      </w:r>
      <w:proofErr w:type="gramStart"/>
      <w:r w:rsidRPr="002F198E">
        <w:rPr>
          <w:rFonts w:ascii="Arial" w:hAnsi="Arial" w:cs="Arial"/>
          <w:sz w:val="18"/>
          <w:szCs w:val="18"/>
        </w:rPr>
        <w:t>follows;</w:t>
      </w:r>
      <w:proofErr w:type="gramEnd"/>
    </w:p>
    <w:p w14:paraId="32B87F0A" w14:textId="2E384515" w:rsidR="007E1CD8" w:rsidRPr="002074AE" w:rsidRDefault="007E1CD8" w:rsidP="00F77C80">
      <w:pPr>
        <w:pStyle w:val="NoSpacing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074AE">
        <w:rPr>
          <w:rFonts w:ascii="Arial" w:hAnsi="Arial" w:cs="Arial"/>
          <w:sz w:val="18"/>
          <w:szCs w:val="18"/>
        </w:rPr>
        <w:t xml:space="preserve">           Cash</w:t>
      </w:r>
      <w:r w:rsidR="001025BA">
        <w:rPr>
          <w:rFonts w:ascii="Arial" w:hAnsi="Arial" w:cs="Arial"/>
          <w:sz w:val="18"/>
          <w:szCs w:val="18"/>
        </w:rPr>
        <w:t xml:space="preserve"> and Other</w:t>
      </w:r>
      <w:r w:rsidRPr="002074AE">
        <w:rPr>
          <w:rFonts w:ascii="Arial" w:hAnsi="Arial" w:cs="Arial"/>
          <w:sz w:val="18"/>
          <w:szCs w:val="18"/>
        </w:rPr>
        <w:tab/>
        <w:t xml:space="preserve">            </w:t>
      </w:r>
      <w:r w:rsidR="002074AE" w:rsidRPr="002074AE">
        <w:rPr>
          <w:rFonts w:ascii="Arial" w:hAnsi="Arial" w:cs="Arial"/>
          <w:sz w:val="18"/>
          <w:szCs w:val="18"/>
        </w:rPr>
        <w:t>&lt;</w:t>
      </w:r>
      <w:r w:rsidR="0049779A">
        <w:rPr>
          <w:rFonts w:ascii="Arial" w:hAnsi="Arial" w:cs="Arial"/>
          <w:sz w:val="18"/>
          <w:szCs w:val="18"/>
        </w:rPr>
        <w:t>2</w:t>
      </w:r>
      <w:r w:rsidRPr="002074AE">
        <w:rPr>
          <w:rFonts w:ascii="Arial" w:hAnsi="Arial" w:cs="Arial"/>
          <w:sz w:val="18"/>
          <w:szCs w:val="18"/>
        </w:rPr>
        <w:t>%</w:t>
      </w:r>
    </w:p>
    <w:p w14:paraId="5AD957BD" w14:textId="0525940F" w:rsidR="007E1CD8" w:rsidRPr="002074AE" w:rsidRDefault="007E1CD8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2074AE">
        <w:rPr>
          <w:rFonts w:ascii="Arial" w:hAnsi="Arial" w:cs="Arial"/>
          <w:sz w:val="18"/>
          <w:szCs w:val="18"/>
        </w:rPr>
        <w:t xml:space="preserve">           Property</w:t>
      </w:r>
      <w:r w:rsidRPr="002074AE">
        <w:rPr>
          <w:rFonts w:ascii="Arial" w:hAnsi="Arial" w:cs="Arial"/>
          <w:sz w:val="18"/>
          <w:szCs w:val="18"/>
        </w:rPr>
        <w:tab/>
      </w:r>
      <w:r w:rsidRPr="002074AE">
        <w:rPr>
          <w:rFonts w:ascii="Arial" w:hAnsi="Arial" w:cs="Arial"/>
          <w:sz w:val="18"/>
          <w:szCs w:val="18"/>
        </w:rPr>
        <w:tab/>
        <w:t xml:space="preserve">          </w:t>
      </w:r>
      <w:r w:rsidR="002074AE" w:rsidRPr="002074AE">
        <w:rPr>
          <w:rFonts w:ascii="Arial" w:hAnsi="Arial" w:cs="Arial"/>
          <w:sz w:val="18"/>
          <w:szCs w:val="18"/>
        </w:rPr>
        <w:t xml:space="preserve"> &gt;9</w:t>
      </w:r>
      <w:r w:rsidR="0049779A">
        <w:rPr>
          <w:rFonts w:ascii="Arial" w:hAnsi="Arial" w:cs="Arial"/>
          <w:sz w:val="18"/>
          <w:szCs w:val="18"/>
        </w:rPr>
        <w:t>8</w:t>
      </w:r>
      <w:r w:rsidRPr="002074AE">
        <w:rPr>
          <w:rFonts w:ascii="Arial" w:hAnsi="Arial" w:cs="Arial"/>
          <w:sz w:val="18"/>
          <w:szCs w:val="18"/>
        </w:rPr>
        <w:t>%</w:t>
      </w:r>
    </w:p>
    <w:p w14:paraId="5F07D848" w14:textId="561CBD2F" w:rsidR="007E1CD8" w:rsidRPr="002F198E" w:rsidRDefault="007E1CD8" w:rsidP="00FA1147">
      <w:pPr>
        <w:pStyle w:val="NoSpacing"/>
        <w:spacing w:after="20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2F198E">
        <w:rPr>
          <w:rFonts w:ascii="Arial" w:hAnsi="Arial" w:cs="Arial"/>
          <w:b/>
          <w:sz w:val="18"/>
          <w:szCs w:val="18"/>
        </w:rPr>
        <w:t xml:space="preserve"> Total                               </w:t>
      </w:r>
      <w:r w:rsidR="002074AE">
        <w:rPr>
          <w:rFonts w:ascii="Arial" w:hAnsi="Arial" w:cs="Arial"/>
          <w:b/>
          <w:sz w:val="18"/>
          <w:szCs w:val="18"/>
        </w:rPr>
        <w:t xml:space="preserve">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4B012E34" w14:textId="77777777" w:rsidR="007E1CD8" w:rsidRPr="002F198E" w:rsidRDefault="007E1CD8" w:rsidP="00F77C80">
      <w:pPr>
        <w:ind w:left="196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trustee’s ratified all share transaction</w:t>
      </w:r>
      <w:r>
        <w:rPr>
          <w:rFonts w:ascii="Arial" w:hAnsi="Arial" w:cs="Arial"/>
          <w:sz w:val="18"/>
          <w:szCs w:val="18"/>
        </w:rPr>
        <w:t xml:space="preserve">s during the financial year as </w:t>
      </w:r>
      <w:r w:rsidRPr="002F198E">
        <w:rPr>
          <w:rFonts w:ascii="Arial" w:hAnsi="Arial" w:cs="Arial"/>
          <w:sz w:val="18"/>
          <w:szCs w:val="18"/>
        </w:rPr>
        <w:t>per the attached sheet.</w:t>
      </w:r>
    </w:p>
    <w:p w14:paraId="075657E3" w14:textId="77777777" w:rsidR="007E1CD8" w:rsidRPr="002F198E" w:rsidRDefault="007E1CD8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16764E86" w14:textId="77777777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53AF20DA" w14:textId="77777777" w:rsidR="007E1CD8" w:rsidRPr="002F198E" w:rsidRDefault="007E1CD8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6F0C5A23" w14:textId="2B14D387" w:rsidR="007E1CD8" w:rsidRPr="002074AE" w:rsidRDefault="007E1CD8" w:rsidP="002F12E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074AE">
        <w:rPr>
          <w:rFonts w:ascii="Arial" w:hAnsi="Arial" w:cs="Arial"/>
          <w:sz w:val="18"/>
          <w:szCs w:val="18"/>
        </w:rPr>
        <w:t>The trustees are aware of the obligation to consider insurance cover</w:t>
      </w:r>
      <w:r w:rsidR="002074AE" w:rsidRPr="002074AE">
        <w:rPr>
          <w:rFonts w:ascii="Arial" w:hAnsi="Arial" w:cs="Arial"/>
          <w:sz w:val="18"/>
          <w:szCs w:val="18"/>
        </w:rPr>
        <w:t xml:space="preserve"> and the trustees have offered insurance cover to the members.</w:t>
      </w:r>
    </w:p>
    <w:p w14:paraId="47EAE4EE" w14:textId="77777777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195D4DD0" w14:textId="694F26B8" w:rsidR="007E1CD8" w:rsidRPr="002F198E" w:rsidRDefault="007E1CD8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2B7EE5C0" w14:textId="518B4715" w:rsidR="007E1CD8" w:rsidRDefault="003756C9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>
        <w:rPr>
          <w:rFonts w:ascii="Book Antiqua" w:eastAsia="Times New Roman" w:hAnsi="Book Antiqua"/>
          <w:noProof/>
          <w:szCs w:val="20"/>
        </w:rPr>
        <w:drawing>
          <wp:anchor distT="0" distB="0" distL="114300" distR="114300" simplePos="0" relativeHeight="251658752" behindDoc="1" locked="0" layoutInCell="1" allowOverlap="1" wp14:anchorId="38F98340" wp14:editId="20AFC05A">
            <wp:simplePos x="0" y="0"/>
            <wp:positionH relativeFrom="margin">
              <wp:posOffset>1438275</wp:posOffset>
            </wp:positionH>
            <wp:positionV relativeFrom="paragraph">
              <wp:posOffset>72390</wp:posOffset>
            </wp:positionV>
            <wp:extent cx="1638300" cy="66511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6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40D1A3" w14:textId="238C1EEE" w:rsidR="007E1CD8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57B740B7" w14:textId="31A3F5E8" w:rsidR="007E1CD8" w:rsidRPr="002F198E" w:rsidRDefault="007E1CD8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C3A98E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5F08A963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 xml:space="preserve">Trustee / Director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6A572224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2BC59D7D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57379927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0AFB57B8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----------------------------------------------------------------</w:t>
      </w:r>
    </w:p>
    <w:p w14:paraId="6760EC8F" w14:textId="77777777" w:rsidR="007E1CD8" w:rsidRPr="002F198E" w:rsidRDefault="007E1CD8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 </w:t>
      </w:r>
      <w:r>
        <w:rPr>
          <w:rFonts w:ascii="Arial" w:hAnsi="Arial" w:cs="Arial"/>
          <w:sz w:val="18"/>
          <w:szCs w:val="18"/>
        </w:rPr>
        <w:t xml:space="preserve">  </w:t>
      </w:r>
      <w:r w:rsidRPr="002F198E">
        <w:rPr>
          <w:rFonts w:ascii="Arial" w:hAnsi="Arial" w:cs="Arial"/>
          <w:sz w:val="18"/>
          <w:szCs w:val="18"/>
        </w:rPr>
        <w:t xml:space="preserve"> Trustee / Director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0C600511" w14:textId="77777777" w:rsidR="007E1CD8" w:rsidRPr="002F198E" w:rsidRDefault="007E1CD8" w:rsidP="002F198E">
      <w:pPr>
        <w:pStyle w:val="NoSpacing"/>
        <w:ind w:left="1985"/>
        <w:rPr>
          <w:rFonts w:ascii="Arial" w:hAnsi="Arial" w:cs="Arial"/>
          <w:sz w:val="18"/>
          <w:szCs w:val="18"/>
        </w:rPr>
      </w:pPr>
    </w:p>
    <w:p w14:paraId="5AAF0BDB" w14:textId="50674B0D" w:rsidR="007E1CD8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7E1CD8" w:rsidSect="007E1CD8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0866B09F" w14:textId="77777777" w:rsidR="007E1CD8" w:rsidRPr="002F198E" w:rsidRDefault="007E1CD8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7E1CD8" w:rsidRPr="002F198E" w:rsidSect="007E1CD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64EAC" w14:textId="77777777" w:rsidR="007E1CD8" w:rsidRDefault="007E1CD8" w:rsidP="006869F6">
      <w:pPr>
        <w:spacing w:after="0" w:line="240" w:lineRule="auto"/>
      </w:pPr>
      <w:r>
        <w:separator/>
      </w:r>
    </w:p>
  </w:endnote>
  <w:endnote w:type="continuationSeparator" w:id="0">
    <w:p w14:paraId="19BFD794" w14:textId="77777777" w:rsidR="007E1CD8" w:rsidRDefault="007E1CD8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271FE" w14:textId="77777777" w:rsidR="007E1CD8" w:rsidRDefault="007E1CD8" w:rsidP="006869F6">
      <w:pPr>
        <w:spacing w:after="0" w:line="240" w:lineRule="auto"/>
      </w:pPr>
      <w:r>
        <w:separator/>
      </w:r>
    </w:p>
  </w:footnote>
  <w:footnote w:type="continuationSeparator" w:id="0">
    <w:p w14:paraId="011E406D" w14:textId="77777777" w:rsidR="007E1CD8" w:rsidRDefault="007E1CD8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00516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92A61"/>
    <w:rsid w:val="00095A44"/>
    <w:rsid w:val="001025BA"/>
    <w:rsid w:val="00115FF6"/>
    <w:rsid w:val="00155872"/>
    <w:rsid w:val="00160541"/>
    <w:rsid w:val="001A341A"/>
    <w:rsid w:val="002074AE"/>
    <w:rsid w:val="00214737"/>
    <w:rsid w:val="002B4B6D"/>
    <w:rsid w:val="002E1A82"/>
    <w:rsid w:val="002F198E"/>
    <w:rsid w:val="00313CC9"/>
    <w:rsid w:val="003756C9"/>
    <w:rsid w:val="003E0530"/>
    <w:rsid w:val="003F5D49"/>
    <w:rsid w:val="00443EE3"/>
    <w:rsid w:val="004572C1"/>
    <w:rsid w:val="0049779A"/>
    <w:rsid w:val="004B143B"/>
    <w:rsid w:val="0050199A"/>
    <w:rsid w:val="00554C01"/>
    <w:rsid w:val="00563EFD"/>
    <w:rsid w:val="005A52C3"/>
    <w:rsid w:val="005B0817"/>
    <w:rsid w:val="006869F6"/>
    <w:rsid w:val="00693D52"/>
    <w:rsid w:val="006E5AF5"/>
    <w:rsid w:val="00743371"/>
    <w:rsid w:val="00755776"/>
    <w:rsid w:val="00760A9E"/>
    <w:rsid w:val="007900BB"/>
    <w:rsid w:val="007A594D"/>
    <w:rsid w:val="007E1CD8"/>
    <w:rsid w:val="00896D78"/>
    <w:rsid w:val="008A2DF1"/>
    <w:rsid w:val="008E4B18"/>
    <w:rsid w:val="00905AB3"/>
    <w:rsid w:val="009464C1"/>
    <w:rsid w:val="009B2C56"/>
    <w:rsid w:val="00AF6776"/>
    <w:rsid w:val="00B9679E"/>
    <w:rsid w:val="00C15885"/>
    <w:rsid w:val="00C44A02"/>
    <w:rsid w:val="00DC4CB9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ED7C6B6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Collin Mckenzie</cp:lastModifiedBy>
  <cp:revision>3</cp:revision>
  <dcterms:created xsi:type="dcterms:W3CDTF">2022-04-25T11:39:00Z</dcterms:created>
  <dcterms:modified xsi:type="dcterms:W3CDTF">2022-04-25T11:44:00Z</dcterms:modified>
</cp:coreProperties>
</file>