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80E4" w14:textId="4B812C33" w:rsidR="005A2E12" w:rsidRDefault="008566A3">
      <w:pPr>
        <w:pStyle w:val="LtrAddress"/>
      </w:pPr>
      <w:r>
        <w:t>28 July</w:t>
      </w:r>
      <w:r w:rsidR="008942AA">
        <w:t xml:space="preserve"> 2022</w:t>
      </w:r>
    </w:p>
    <w:p w14:paraId="34F5BA68" w14:textId="5278D252"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1AE09752" w14:textId="537BA1D6" w:rsidR="0002760B" w:rsidRDefault="00DC5B24" w:rsidP="0080422B">
      <w:pPr>
        <w:pStyle w:val="LtrSalutation"/>
      </w:pPr>
      <w:r w:rsidRPr="00662A47">
        <w:t>Dear</w:t>
      </w:r>
      <w:r w:rsidR="00E22AB9">
        <w:t xml:space="preserve"> </w:t>
      </w:r>
      <w:r w:rsidR="00843E28">
        <w:t>Antony</w:t>
      </w:r>
      <w:r w:rsidR="007153CB" w:rsidRPr="00662A47">
        <w:t>,</w:t>
      </w:r>
      <w:r w:rsidR="00843E28">
        <w:t xml:space="preserve"> </w:t>
      </w:r>
    </w:p>
    <w:p w14:paraId="48FC6223" w14:textId="6149A668" w:rsidR="00E63592" w:rsidRPr="00D751D2" w:rsidRDefault="00D751D2" w:rsidP="009D07F2">
      <w:pPr>
        <w:pStyle w:val="LtrSalutation"/>
        <w:jc w:val="center"/>
        <w:rPr>
          <w:b/>
          <w:bCs/>
        </w:rPr>
      </w:pPr>
      <w:r w:rsidRPr="00D751D2">
        <w:rPr>
          <w:b/>
          <w:bCs/>
        </w:rPr>
        <w:t xml:space="preserve">THE TRUSTEE FOR THE </w:t>
      </w:r>
      <w:r w:rsidR="008566A3" w:rsidRPr="008566A3">
        <w:rPr>
          <w:b/>
          <w:bCs/>
        </w:rPr>
        <w:t>RICARO SUPERANNUATION FUND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4928A819" w:rsidR="00855F97" w:rsidRPr="00EB7212" w:rsidRDefault="000E05C0" w:rsidP="00EB7212">
      <w:pPr>
        <w:pStyle w:val="LtrPara"/>
      </w:pPr>
      <w:r w:rsidRPr="00EB7212">
        <w:t>In connection with your audit examination of</w:t>
      </w:r>
      <w:r w:rsidR="0080422B">
        <w:t xml:space="preserve"> </w:t>
      </w:r>
      <w:r w:rsidRPr="00EB7212">
        <w:t xml:space="preserve">the financial report of </w:t>
      </w:r>
      <w:r w:rsidR="00971F50">
        <w:t xml:space="preserve">the </w:t>
      </w:r>
      <w:r w:rsidR="008566A3" w:rsidRPr="008566A3">
        <w:t>RICARO SUPERANNUATION FUND</w:t>
      </w:r>
      <w:r w:rsidR="008566A3">
        <w:t xml:space="preserve"> </w:t>
      </w:r>
      <w:r w:rsidRPr="00EB7212">
        <w:t>for the year ended</w:t>
      </w:r>
      <w:r w:rsidR="00855F97" w:rsidRPr="00EB7212">
        <w:t xml:space="preserve"> 30 June </w:t>
      </w:r>
      <w:r w:rsidR="00EF787E">
        <w:t>202</w:t>
      </w:r>
      <w:r w:rsidR="00FF72EB">
        <w:t>1</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510AFEFC" w:rsidR="000E05C0" w:rsidRPr="00EB7212" w:rsidRDefault="00D90D43" w:rsidP="00D90D43">
      <w:pPr>
        <w:pStyle w:val="LtrPara"/>
      </w:pPr>
      <w:r>
        <w:t xml:space="preserve">The management/trustee have determined that the fund is not a reporting entity for the year ended 30 June </w:t>
      </w:r>
      <w:r w:rsidR="00EF787E">
        <w:t>202</w:t>
      </w:r>
      <w:r w:rsidR="00FF72EB">
        <w:t>1</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 xml:space="preserve">vailable to you Minutes of all </w:t>
      </w:r>
      <w:proofErr w:type="gramStart"/>
      <w:r w:rsidR="00CA5F38" w:rsidRPr="00EB7212">
        <w:t>t</w:t>
      </w:r>
      <w:r w:rsidRPr="00EB7212">
        <w:t>rustee</w:t>
      </w:r>
      <w:proofErr w:type="gramEnd"/>
      <w:r w:rsidRPr="00EB7212">
        <w:t>(s)’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lastRenderedPageBreak/>
        <w:t>Asset Form</w:t>
      </w:r>
    </w:p>
    <w:p w14:paraId="12D223D8"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22B5E040" w14:textId="77777777" w:rsidR="000E05C0" w:rsidRPr="00EB7212" w:rsidRDefault="000E05C0" w:rsidP="00EB7212">
      <w:pPr>
        <w:pStyle w:val="LtrParaHeading"/>
      </w:pPr>
      <w:r w:rsidRPr="00EB7212">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lastRenderedPageBreak/>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318B1897" w:rsidR="00C0317E" w:rsidRDefault="00C0317E" w:rsidP="00EB7212">
      <w:pPr>
        <w:pStyle w:val="LtrParaNumbe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 xml:space="preserve">issued by the Regulator regarding non </w:t>
      </w:r>
      <w:proofErr w:type="spellStart"/>
      <w:r w:rsidR="005F4DD8">
        <w:t>arms length</w:t>
      </w:r>
      <w:proofErr w:type="spellEnd"/>
      <w:r w:rsidR="005F4DD8">
        <w:t xml:space="preserve"> Income and </w:t>
      </w:r>
      <w:proofErr w:type="spellStart"/>
      <w:r w:rsidR="005F4DD8">
        <w:t>non arms</w:t>
      </w:r>
      <w:proofErr w:type="spellEnd"/>
      <w:r w:rsidR="005F4DD8">
        <w:t xml:space="preserve"> length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1346D06" w14:textId="77777777" w:rsidR="00930E35" w:rsidRPr="00EB7212" w:rsidRDefault="00930E35" w:rsidP="00EB7212">
      <w:pPr>
        <w:pStyle w:val="LtrParaHeading"/>
      </w:pPr>
      <w:r w:rsidRPr="00EB7212">
        <w:lastRenderedPageBreak/>
        <w:t>Insurance</w:t>
      </w:r>
    </w:p>
    <w:p w14:paraId="73473427"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A73D56F"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62AC0D66" w14:textId="252CC5B0" w:rsidR="00F8168D" w:rsidRDefault="0074078E" w:rsidP="00517CD8">
      <w:pPr>
        <w:pStyle w:val="LtrFirmName"/>
      </w:pPr>
      <w:r w:rsidRPr="00041FBB">
        <w:t xml:space="preserve">Signed by the </w:t>
      </w:r>
      <w:r w:rsidR="008566A3">
        <w:t>Directors</w:t>
      </w:r>
      <w:r w:rsidR="005C6F9D" w:rsidRPr="00041FBB">
        <w:t xml:space="preserve"> </w:t>
      </w:r>
      <w:r w:rsidR="008566A3">
        <w:t>of</w:t>
      </w:r>
      <w:r w:rsidRPr="00041FBB">
        <w:t xml:space="preserve"> </w:t>
      </w:r>
      <w:r w:rsidR="008566A3" w:rsidRPr="008566A3">
        <w:t xml:space="preserve">RICARO INVESTMENTS PTY </w:t>
      </w:r>
      <w:r w:rsidR="008566A3">
        <w:t xml:space="preserve">as trustee for the </w:t>
      </w:r>
      <w:r w:rsidR="008566A3" w:rsidRPr="008566A3">
        <w:t>RICARO SUPERANNUATION FUND</w:t>
      </w:r>
    </w:p>
    <w:p w14:paraId="5D8F7F2E" w14:textId="7F4805C5" w:rsidR="00002CF2" w:rsidRDefault="008566A3" w:rsidP="00002CF2">
      <w:pPr>
        <w:pStyle w:val="LtrFirmName"/>
        <w:spacing w:after="120"/>
      </w:pPr>
      <w:r>
        <w:t xml:space="preserve">Director: </w:t>
      </w:r>
      <w:r w:rsidR="00AA347E">
        <w:t xml:space="preserve"> </w:t>
      </w:r>
      <w:proofErr w:type="gramStart"/>
      <w:r w:rsidRPr="008566A3">
        <w:t>R</w:t>
      </w:r>
      <w:r w:rsidR="00906119">
        <w:t>icardo</w:t>
      </w:r>
      <w:r>
        <w:t xml:space="preserve"> </w:t>
      </w:r>
      <w:r w:rsidR="009B0944">
        <w:t xml:space="preserve"> </w:t>
      </w:r>
      <w:r w:rsidR="00906119" w:rsidRPr="00906119">
        <w:t>R</w:t>
      </w:r>
      <w:r w:rsidR="00906119">
        <w:t>obaina</w:t>
      </w:r>
      <w:proofErr w:type="gramEnd"/>
      <w:r w:rsidR="00906119">
        <w:t xml:space="preserve">     </w:t>
      </w:r>
      <w:r w:rsidR="00002CF2">
        <w:t>________________________________</w:t>
      </w:r>
    </w:p>
    <w:p w14:paraId="0B55DA16" w14:textId="2AD43933" w:rsidR="00D65F32" w:rsidRDefault="008566A3" w:rsidP="00002CF2">
      <w:pPr>
        <w:pStyle w:val="LtrFirmName"/>
        <w:spacing w:after="120"/>
      </w:pPr>
      <w:r>
        <w:t>Director</w:t>
      </w:r>
      <w:r w:rsidR="00C9130E">
        <w:t xml:space="preserve">:  </w:t>
      </w:r>
      <w:r w:rsidR="00906119" w:rsidRPr="00906119">
        <w:t>V</w:t>
      </w:r>
      <w:r w:rsidR="00906119">
        <w:t>eronica</w:t>
      </w:r>
      <w:r w:rsidR="00D65F32">
        <w:t xml:space="preserve"> </w:t>
      </w:r>
      <w:r w:rsidR="00C9130E">
        <w:t>Araya</w:t>
      </w:r>
      <w:r w:rsidR="00D65F32">
        <w:t xml:space="preserve"> ________________________________</w:t>
      </w:r>
    </w:p>
    <w:p w14:paraId="242668B5" w14:textId="77777777" w:rsidR="00002CF2" w:rsidRDefault="00002CF2" w:rsidP="00002CF2">
      <w:pPr>
        <w:pStyle w:val="LtrFirmName"/>
        <w:spacing w:after="120"/>
      </w:pPr>
    </w:p>
    <w:p w14:paraId="253D2375" w14:textId="77777777" w:rsidR="00DA38DD" w:rsidRDefault="00DA38DD" w:rsidP="00002CF2">
      <w:pPr>
        <w:pStyle w:val="LtrFirmName"/>
        <w:spacing w:after="120"/>
      </w:pPr>
    </w:p>
    <w:p w14:paraId="1A27A86A" w14:textId="77777777" w:rsidR="00002CF2" w:rsidRDefault="00002CF2" w:rsidP="00517CD8">
      <w:pPr>
        <w:pStyle w:val="LtrFirmName"/>
      </w:pPr>
    </w:p>
    <w:p w14:paraId="767825DB" w14:textId="77777777" w:rsidR="00002CF2" w:rsidRDefault="00002CF2" w:rsidP="00002CF2">
      <w:pPr>
        <w:pStyle w:val="LtrFirmName"/>
        <w:spacing w:after="120"/>
      </w:pPr>
    </w:p>
    <w:p w14:paraId="07EB558B" w14:textId="77777777" w:rsidR="00B626D1" w:rsidRDefault="00B626D1" w:rsidP="00002CF2">
      <w:pPr>
        <w:pStyle w:val="LtrFirmName"/>
        <w:spacing w:after="100" w:afterAutospacing="1"/>
      </w:pPr>
    </w:p>
    <w:p w14:paraId="46DB1106" w14:textId="77777777" w:rsidR="00B626D1" w:rsidRPr="00517CD8" w:rsidRDefault="00B626D1" w:rsidP="00517CD8">
      <w:pPr>
        <w:pStyle w:val="LtrFirmName"/>
      </w:pPr>
    </w:p>
    <w:p w14:paraId="42A6EDF8" w14:textId="77777777" w:rsidR="00A64FE2" w:rsidRDefault="00A64FE2" w:rsidP="0074078E">
      <w:pPr>
        <w:tabs>
          <w:tab w:val="left" w:pos="4536"/>
        </w:tabs>
        <w:spacing w:before="120" w:after="840"/>
        <w:rPr>
          <w:rFonts w:ascii="Calibri" w:hAnsi="Calibri"/>
          <w:b/>
        </w:rPr>
      </w:pPr>
    </w:p>
    <w:p w14:paraId="45CD7EA9" w14:textId="40E1FD80" w:rsidR="005240AF" w:rsidRDefault="005240AF" w:rsidP="0074078E">
      <w:pPr>
        <w:tabs>
          <w:tab w:val="left" w:pos="4536"/>
        </w:tabs>
        <w:spacing w:before="120" w:after="840"/>
        <w:rPr>
          <w:rFonts w:ascii="Calibri" w:hAnsi="Calibri"/>
          <w:b/>
        </w:rPr>
      </w:pPr>
    </w:p>
    <w:p w14:paraId="7CA6AF36" w14:textId="77777777" w:rsidR="005240AF" w:rsidRDefault="005240AF" w:rsidP="0074078E">
      <w:pPr>
        <w:tabs>
          <w:tab w:val="left" w:pos="4536"/>
        </w:tabs>
        <w:spacing w:before="120" w:after="840"/>
        <w:rPr>
          <w:rFonts w:ascii="Calibri" w:hAnsi="Calibri"/>
          <w:b/>
        </w:rPr>
      </w:pPr>
    </w:p>
    <w:p w14:paraId="1C0A0F51"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FE0B" w14:textId="77777777" w:rsidR="00741576" w:rsidRDefault="00741576">
      <w:r>
        <w:separator/>
      </w:r>
    </w:p>
  </w:endnote>
  <w:endnote w:type="continuationSeparator" w:id="0">
    <w:p w14:paraId="65897469" w14:textId="77777777" w:rsidR="00741576" w:rsidRDefault="0074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7418" w14:textId="77777777" w:rsidR="00741576" w:rsidRDefault="00741576">
      <w:r>
        <w:separator/>
      </w:r>
    </w:p>
  </w:footnote>
  <w:footnote w:type="continuationSeparator" w:id="0">
    <w:p w14:paraId="161AC7EA" w14:textId="77777777" w:rsidR="00741576" w:rsidRDefault="0074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85022917">
    <w:abstractNumId w:val="3"/>
  </w:num>
  <w:num w:numId="2" w16cid:durableId="475025877">
    <w:abstractNumId w:val="1"/>
  </w:num>
  <w:num w:numId="3" w16cid:durableId="1786341066">
    <w:abstractNumId w:val="2"/>
  </w:num>
  <w:num w:numId="4" w16cid:durableId="1967617796">
    <w:abstractNumId w:val="7"/>
  </w:num>
  <w:num w:numId="5" w16cid:durableId="153834669">
    <w:abstractNumId w:val="5"/>
  </w:num>
  <w:num w:numId="6" w16cid:durableId="536696114">
    <w:abstractNumId w:val="2"/>
    <w:lvlOverride w:ilvl="0">
      <w:startOverride w:val="1"/>
    </w:lvlOverride>
  </w:num>
  <w:num w:numId="7" w16cid:durableId="1176965872">
    <w:abstractNumId w:val="2"/>
  </w:num>
  <w:num w:numId="8" w16cid:durableId="572274903">
    <w:abstractNumId w:val="2"/>
    <w:lvlOverride w:ilvl="0">
      <w:startOverride w:val="1"/>
    </w:lvlOverride>
  </w:num>
  <w:num w:numId="9" w16cid:durableId="22444910">
    <w:abstractNumId w:val="0"/>
  </w:num>
  <w:num w:numId="10" w16cid:durableId="489488440">
    <w:abstractNumId w:val="2"/>
    <w:lvlOverride w:ilvl="0">
      <w:startOverride w:val="1"/>
    </w:lvlOverride>
  </w:num>
  <w:num w:numId="11" w16cid:durableId="2051568499">
    <w:abstractNumId w:val="2"/>
    <w:lvlOverride w:ilvl="0">
      <w:startOverride w:val="1"/>
    </w:lvlOverride>
  </w:num>
  <w:num w:numId="12" w16cid:durableId="1887525064">
    <w:abstractNumId w:val="2"/>
    <w:lvlOverride w:ilvl="0">
      <w:startOverride w:val="1"/>
    </w:lvlOverride>
  </w:num>
  <w:num w:numId="13" w16cid:durableId="790710068">
    <w:abstractNumId w:val="2"/>
    <w:lvlOverride w:ilvl="0">
      <w:startOverride w:val="1"/>
    </w:lvlOverride>
  </w:num>
  <w:num w:numId="14" w16cid:durableId="899904601">
    <w:abstractNumId w:val="2"/>
    <w:lvlOverride w:ilvl="0">
      <w:startOverride w:val="1"/>
    </w:lvlOverride>
  </w:num>
  <w:num w:numId="15" w16cid:durableId="1148328698">
    <w:abstractNumId w:val="2"/>
    <w:lvlOverride w:ilvl="0">
      <w:startOverride w:val="1"/>
    </w:lvlOverride>
  </w:num>
  <w:num w:numId="16" w16cid:durableId="1857578741">
    <w:abstractNumId w:val="1"/>
    <w:lvlOverride w:ilvl="0">
      <w:startOverride w:val="1"/>
    </w:lvlOverride>
  </w:num>
  <w:num w:numId="17" w16cid:durableId="1720399841">
    <w:abstractNumId w:val="6"/>
  </w:num>
  <w:num w:numId="18" w16cid:durableId="796413194">
    <w:abstractNumId w:val="4"/>
  </w:num>
  <w:num w:numId="19" w16cid:durableId="1724910031">
    <w:abstractNumId w:val="2"/>
  </w:num>
  <w:num w:numId="20" w16cid:durableId="208885119">
    <w:abstractNumId w:val="2"/>
    <w:lvlOverride w:ilvl="0">
      <w:startOverride w:val="1"/>
    </w:lvlOverride>
  </w:num>
  <w:num w:numId="21" w16cid:durableId="1677221964">
    <w:abstractNumId w:val="2"/>
    <w:lvlOverride w:ilvl="0">
      <w:startOverride w:val="1"/>
    </w:lvlOverride>
  </w:num>
  <w:num w:numId="22" w16cid:durableId="1465393528">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011BC"/>
    <w:rsid w:val="00002CF2"/>
    <w:rsid w:val="00015C18"/>
    <w:rsid w:val="0002760B"/>
    <w:rsid w:val="000403AA"/>
    <w:rsid w:val="0004082A"/>
    <w:rsid w:val="00041FBB"/>
    <w:rsid w:val="0006722D"/>
    <w:rsid w:val="000743D2"/>
    <w:rsid w:val="000E05C0"/>
    <w:rsid w:val="000E6067"/>
    <w:rsid w:val="000F6254"/>
    <w:rsid w:val="00115E3A"/>
    <w:rsid w:val="00122159"/>
    <w:rsid w:val="001302B8"/>
    <w:rsid w:val="001311D3"/>
    <w:rsid w:val="00143BAF"/>
    <w:rsid w:val="0015068F"/>
    <w:rsid w:val="00170ECE"/>
    <w:rsid w:val="00183B0C"/>
    <w:rsid w:val="001B118C"/>
    <w:rsid w:val="001C7DDD"/>
    <w:rsid w:val="001D324C"/>
    <w:rsid w:val="001D3AF5"/>
    <w:rsid w:val="001E10EB"/>
    <w:rsid w:val="001E22A7"/>
    <w:rsid w:val="001E49D3"/>
    <w:rsid w:val="00215DD5"/>
    <w:rsid w:val="00217889"/>
    <w:rsid w:val="00223D1D"/>
    <w:rsid w:val="00240A3D"/>
    <w:rsid w:val="00240B49"/>
    <w:rsid w:val="00274C1E"/>
    <w:rsid w:val="00277C6C"/>
    <w:rsid w:val="00280430"/>
    <w:rsid w:val="002B7A74"/>
    <w:rsid w:val="00347D0C"/>
    <w:rsid w:val="00391800"/>
    <w:rsid w:val="003A4F16"/>
    <w:rsid w:val="003A68B9"/>
    <w:rsid w:val="003A79FE"/>
    <w:rsid w:val="003B11E9"/>
    <w:rsid w:val="003B280B"/>
    <w:rsid w:val="003B2A8D"/>
    <w:rsid w:val="003C6D6A"/>
    <w:rsid w:val="003F1997"/>
    <w:rsid w:val="0041432E"/>
    <w:rsid w:val="00414A23"/>
    <w:rsid w:val="0043706E"/>
    <w:rsid w:val="00442D6A"/>
    <w:rsid w:val="00442FE0"/>
    <w:rsid w:val="00452907"/>
    <w:rsid w:val="00463872"/>
    <w:rsid w:val="00471E6E"/>
    <w:rsid w:val="0047531F"/>
    <w:rsid w:val="004774A9"/>
    <w:rsid w:val="004B0593"/>
    <w:rsid w:val="004B5E20"/>
    <w:rsid w:val="004D364B"/>
    <w:rsid w:val="00501B4B"/>
    <w:rsid w:val="00517CD8"/>
    <w:rsid w:val="005240AF"/>
    <w:rsid w:val="00542286"/>
    <w:rsid w:val="00551187"/>
    <w:rsid w:val="00581741"/>
    <w:rsid w:val="00582091"/>
    <w:rsid w:val="0058244C"/>
    <w:rsid w:val="00586A8B"/>
    <w:rsid w:val="0059770E"/>
    <w:rsid w:val="005A2E12"/>
    <w:rsid w:val="005B713B"/>
    <w:rsid w:val="005C4508"/>
    <w:rsid w:val="005C5B80"/>
    <w:rsid w:val="005C6F9D"/>
    <w:rsid w:val="005E59AE"/>
    <w:rsid w:val="005F4DD8"/>
    <w:rsid w:val="00600640"/>
    <w:rsid w:val="00600D49"/>
    <w:rsid w:val="0062140D"/>
    <w:rsid w:val="006571DE"/>
    <w:rsid w:val="006624A9"/>
    <w:rsid w:val="00662A47"/>
    <w:rsid w:val="00683073"/>
    <w:rsid w:val="00697D1A"/>
    <w:rsid w:val="006A4317"/>
    <w:rsid w:val="006B64CA"/>
    <w:rsid w:val="006F3484"/>
    <w:rsid w:val="006F439C"/>
    <w:rsid w:val="006F7274"/>
    <w:rsid w:val="007153CB"/>
    <w:rsid w:val="00732E18"/>
    <w:rsid w:val="0074078E"/>
    <w:rsid w:val="00741576"/>
    <w:rsid w:val="00750488"/>
    <w:rsid w:val="00751C64"/>
    <w:rsid w:val="00761A73"/>
    <w:rsid w:val="007A1BF8"/>
    <w:rsid w:val="007C553B"/>
    <w:rsid w:val="007D332A"/>
    <w:rsid w:val="007F1E27"/>
    <w:rsid w:val="00804079"/>
    <w:rsid w:val="0080422B"/>
    <w:rsid w:val="00807427"/>
    <w:rsid w:val="00837AC9"/>
    <w:rsid w:val="00843E28"/>
    <w:rsid w:val="00855F97"/>
    <w:rsid w:val="008566A3"/>
    <w:rsid w:val="00892D3C"/>
    <w:rsid w:val="008942AA"/>
    <w:rsid w:val="008A410C"/>
    <w:rsid w:val="008C7161"/>
    <w:rsid w:val="008D0097"/>
    <w:rsid w:val="008F55A0"/>
    <w:rsid w:val="00900B08"/>
    <w:rsid w:val="00906119"/>
    <w:rsid w:val="00910146"/>
    <w:rsid w:val="00914ED9"/>
    <w:rsid w:val="00930E35"/>
    <w:rsid w:val="009450E7"/>
    <w:rsid w:val="00971F50"/>
    <w:rsid w:val="00982B01"/>
    <w:rsid w:val="009B0944"/>
    <w:rsid w:val="009B72CB"/>
    <w:rsid w:val="009C56D5"/>
    <w:rsid w:val="009C7DD3"/>
    <w:rsid w:val="009D07F2"/>
    <w:rsid w:val="009F0EE2"/>
    <w:rsid w:val="009F7964"/>
    <w:rsid w:val="00A00667"/>
    <w:rsid w:val="00A25610"/>
    <w:rsid w:val="00A25ED8"/>
    <w:rsid w:val="00A307D8"/>
    <w:rsid w:val="00A64FE2"/>
    <w:rsid w:val="00AA347E"/>
    <w:rsid w:val="00AB7A5D"/>
    <w:rsid w:val="00AC70B9"/>
    <w:rsid w:val="00B147E9"/>
    <w:rsid w:val="00B2012C"/>
    <w:rsid w:val="00B253D1"/>
    <w:rsid w:val="00B30946"/>
    <w:rsid w:val="00B626D1"/>
    <w:rsid w:val="00B62ADF"/>
    <w:rsid w:val="00B86A3D"/>
    <w:rsid w:val="00BA0D5C"/>
    <w:rsid w:val="00BB142C"/>
    <w:rsid w:val="00BC568E"/>
    <w:rsid w:val="00BC5AFF"/>
    <w:rsid w:val="00C0317E"/>
    <w:rsid w:val="00C07083"/>
    <w:rsid w:val="00C0758F"/>
    <w:rsid w:val="00C246F0"/>
    <w:rsid w:val="00C703EF"/>
    <w:rsid w:val="00C73166"/>
    <w:rsid w:val="00C76FD4"/>
    <w:rsid w:val="00C81647"/>
    <w:rsid w:val="00C9130E"/>
    <w:rsid w:val="00CA5F38"/>
    <w:rsid w:val="00CE467F"/>
    <w:rsid w:val="00CF7FCE"/>
    <w:rsid w:val="00D134CF"/>
    <w:rsid w:val="00D14FCC"/>
    <w:rsid w:val="00D171E2"/>
    <w:rsid w:val="00D22247"/>
    <w:rsid w:val="00D32957"/>
    <w:rsid w:val="00D40DD6"/>
    <w:rsid w:val="00D63EBE"/>
    <w:rsid w:val="00D65F32"/>
    <w:rsid w:val="00D73107"/>
    <w:rsid w:val="00D751D2"/>
    <w:rsid w:val="00D90D43"/>
    <w:rsid w:val="00D923F6"/>
    <w:rsid w:val="00D963B4"/>
    <w:rsid w:val="00DA38DD"/>
    <w:rsid w:val="00DA4C26"/>
    <w:rsid w:val="00DA5FBB"/>
    <w:rsid w:val="00DC5B24"/>
    <w:rsid w:val="00E010FD"/>
    <w:rsid w:val="00E125D3"/>
    <w:rsid w:val="00E22AB9"/>
    <w:rsid w:val="00E30CAE"/>
    <w:rsid w:val="00E369C3"/>
    <w:rsid w:val="00E4167F"/>
    <w:rsid w:val="00E63592"/>
    <w:rsid w:val="00E761CD"/>
    <w:rsid w:val="00EA7355"/>
    <w:rsid w:val="00EB7212"/>
    <w:rsid w:val="00EC07FB"/>
    <w:rsid w:val="00EF787E"/>
    <w:rsid w:val="00F02060"/>
    <w:rsid w:val="00F06C32"/>
    <w:rsid w:val="00F236DE"/>
    <w:rsid w:val="00F351E4"/>
    <w:rsid w:val="00F43281"/>
    <w:rsid w:val="00F54EA2"/>
    <w:rsid w:val="00F8168D"/>
    <w:rsid w:val="00F94C41"/>
    <w:rsid w:val="00FA7CE2"/>
    <w:rsid w:val="00FD0D7A"/>
    <w:rsid w:val="00FF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Stephen Cole</cp:lastModifiedBy>
  <cp:revision>2</cp:revision>
  <cp:lastPrinted>2008-07-11T01:17:00Z</cp:lastPrinted>
  <dcterms:created xsi:type="dcterms:W3CDTF">2022-07-28T08:12:00Z</dcterms:created>
  <dcterms:modified xsi:type="dcterms:W3CDTF">2022-07-28T08:12:00Z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