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C237E" w14:textId="77777777" w:rsidR="00E0286A" w:rsidRPr="00056952" w:rsidRDefault="00E0286A" w:rsidP="00E0286A">
      <w:pPr>
        <w:spacing w:after="0" w:line="276" w:lineRule="auto"/>
        <w:rPr>
          <w:b/>
          <w:bCs/>
          <w:sz w:val="32"/>
          <w:szCs w:val="32"/>
        </w:rPr>
      </w:pPr>
      <w:r>
        <w:rPr>
          <w:b/>
          <w:bCs/>
          <w:sz w:val="32"/>
          <w:szCs w:val="32"/>
        </w:rPr>
        <w:t>Crace &amp; Associates Pty Ltd</w:t>
      </w:r>
      <w:r w:rsidRPr="00056952">
        <w:rPr>
          <w:b/>
          <w:bCs/>
          <w:sz w:val="32"/>
          <w:szCs w:val="32"/>
        </w:rPr>
        <w:t xml:space="preserve"> Super</w:t>
      </w:r>
      <w:r>
        <w:rPr>
          <w:b/>
          <w:bCs/>
          <w:sz w:val="32"/>
          <w:szCs w:val="32"/>
        </w:rPr>
        <w:t>annuation</w:t>
      </w:r>
      <w:r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35FA8CFD" w:rsidR="00E112BE" w:rsidRDefault="00E112BE" w:rsidP="00E112BE">
      <w:pPr>
        <w:spacing w:after="0" w:line="240" w:lineRule="auto"/>
      </w:pPr>
    </w:p>
    <w:p w14:paraId="67FF952F" w14:textId="65371521" w:rsidR="00E0286A" w:rsidRDefault="00E0286A" w:rsidP="00E112BE">
      <w:pPr>
        <w:spacing w:after="0" w:line="240" w:lineRule="auto"/>
      </w:pPr>
      <w:r>
        <w:t xml:space="preserve">There are two members in the Fund. </w:t>
      </w:r>
      <w:r w:rsidR="00F76B32">
        <w:t>John</w:t>
      </w:r>
      <w:r>
        <w:t xml:space="preserve"> Crace is 63 years of age and is </w:t>
      </w:r>
      <w:r w:rsidR="00F76B32">
        <w:t>gainfully employed</w:t>
      </w:r>
      <w:r>
        <w:t xml:space="preserve">. His member balance as at 30 June 2020 was $803,237.63. </w:t>
      </w:r>
      <w:r w:rsidR="00F76B32">
        <w:t>Gretel’s</w:t>
      </w:r>
      <w:r>
        <w:t xml:space="preserve"> Crace is 74 years of age and </w:t>
      </w:r>
      <w:r w:rsidR="00F76B32">
        <w:t xml:space="preserve">her </w:t>
      </w:r>
      <w:r>
        <w:t>member balance as at 30 June 2020 was $180,627.25.</w:t>
      </w:r>
    </w:p>
    <w:p w14:paraId="69F1680A" w14:textId="77777777" w:rsidR="00E0286A" w:rsidRDefault="00E0286A"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78330C4B" w:rsidR="00766BCA" w:rsidRDefault="00766BCA" w:rsidP="00E112BE">
      <w:pPr>
        <w:spacing w:after="0" w:line="240" w:lineRule="auto"/>
      </w:pPr>
    </w:p>
    <w:p w14:paraId="61EE27A3" w14:textId="30A304D8" w:rsidR="00E112BE" w:rsidRDefault="00E0286A" w:rsidP="00E0286A">
      <w:pPr>
        <w:spacing w:after="0" w:line="240" w:lineRule="auto"/>
      </w:pPr>
      <w:r>
        <w:t xml:space="preserve">The </w:t>
      </w:r>
      <w:r w:rsidR="00F76B32">
        <w:t>F</w:t>
      </w:r>
      <w:r>
        <w:t>und has invested in</w:t>
      </w:r>
      <w:r w:rsidR="006103F5">
        <w:t xml:space="preserve"> a residential</w:t>
      </w:r>
      <w:r>
        <w:t xml:space="preserve"> property at 63/14 Kensington Place, Birkdale, in order to earn regular rental income</w:t>
      </w:r>
      <w:r w:rsidR="00F76B32">
        <w:t xml:space="preserve"> and also has an investment in a BT Pooled Superannuation Trust</w:t>
      </w:r>
      <w:r w:rsidR="006103F5">
        <w:t xml:space="preserve"> (PST)</w:t>
      </w:r>
      <w:r w:rsidR="00F76B32">
        <w:t xml:space="preserve"> that is being held for capital appreciation purposes</w:t>
      </w:r>
      <w:r>
        <w:t xml:space="preserve">. </w:t>
      </w:r>
    </w:p>
    <w:p w14:paraId="2CC67DE6" w14:textId="77777777" w:rsidR="00E0286A" w:rsidRDefault="00E0286A" w:rsidP="00E0286A">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C2C26A0" w:rsidR="00701D8F" w:rsidRDefault="00701D8F" w:rsidP="005C06AD">
      <w:pPr>
        <w:spacing w:after="0" w:line="240" w:lineRule="auto"/>
      </w:pPr>
    </w:p>
    <w:p w14:paraId="44D2C34F" w14:textId="4529F2C6" w:rsidR="00F76B32" w:rsidRDefault="00F76B32" w:rsidP="005C06AD">
      <w:pPr>
        <w:spacing w:after="0" w:line="240" w:lineRule="auto"/>
      </w:pPr>
      <w:r w:rsidRPr="006103F5">
        <w:t>After discussions with the members of the Fund, the Trustees have determined that they will invest most of the Fund</w:t>
      </w:r>
      <w:r w:rsidR="006103F5" w:rsidRPr="006103F5">
        <w:t xml:space="preserve"> in direct property, in the BT PST </w:t>
      </w:r>
      <w:r w:rsidR="006103F5" w:rsidRPr="006103F5">
        <w:t xml:space="preserve">and keep </w:t>
      </w:r>
      <w:r w:rsidR="006103F5" w:rsidRPr="006103F5">
        <w:t xml:space="preserve">some </w:t>
      </w:r>
      <w:r w:rsidR="006103F5" w:rsidRPr="006103F5">
        <w:t>cash for unforeseen circumstances.</w:t>
      </w:r>
      <w:r w:rsidR="006103F5" w:rsidRPr="006103F5">
        <w:t xml:space="preserve"> </w:t>
      </w:r>
      <w:r w:rsidR="006103F5" w:rsidRPr="006103F5">
        <w:t xml:space="preserve">The cash balance is steadily increasing </w:t>
      </w:r>
      <w:r w:rsidR="006103F5">
        <w:t>due to</w:t>
      </w:r>
      <w:r w:rsidR="006103F5" w:rsidRPr="006103F5">
        <w:t xml:space="preserve"> contributions</w:t>
      </w:r>
      <w:r w:rsidR="006103F5">
        <w:t xml:space="preserve"> and net rental income</w:t>
      </w:r>
      <w:r w:rsidR="006103F5" w:rsidRPr="006103F5">
        <w:t>.</w:t>
      </w:r>
      <w:r w:rsidR="006103F5">
        <w:t xml:space="preserve">  </w:t>
      </w:r>
    </w:p>
    <w:p w14:paraId="0B0FC7A9" w14:textId="77777777" w:rsidR="00F76B32" w:rsidRDefault="00F76B32" w:rsidP="005C06AD">
      <w:pPr>
        <w:spacing w:after="0" w:line="240" w:lineRule="auto"/>
      </w:pPr>
    </w:p>
    <w:p w14:paraId="0A362BE8" w14:textId="77777777" w:rsidR="006103F5" w:rsidRDefault="006103F5">
      <w:pPr>
        <w:rPr>
          <w:rFonts w:eastAsia="Times New Roman" w:cs="Times New Roman"/>
          <w:b/>
          <w:bCs/>
          <w:lang w:eastAsia="en-AU"/>
        </w:rPr>
      </w:pPr>
      <w:r>
        <w:rPr>
          <w:rFonts w:eastAsia="Times New Roman" w:cs="Times New Roman"/>
          <w:b/>
          <w:bCs/>
          <w:lang w:eastAsia="en-AU"/>
        </w:rPr>
        <w:br w:type="page"/>
      </w:r>
    </w:p>
    <w:p w14:paraId="5CBCEF3F" w14:textId="6C300B80"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E0286A" w:rsidRDefault="00701D8F" w:rsidP="00E112BE">
      <w:pPr>
        <w:spacing w:after="0" w:line="240" w:lineRule="auto"/>
        <w:rPr>
          <w:rFonts w:eastAsia="Times New Roman" w:cs="Times New Roman"/>
          <w:lang w:eastAsia="en-AU"/>
        </w:rPr>
      </w:pPr>
      <w:r w:rsidRPr="00E0286A">
        <w:rPr>
          <w:rFonts w:eastAsia="Times New Roman" w:cs="Times New Roman"/>
          <w:lang w:eastAsia="en-AU"/>
        </w:rPr>
        <w:t xml:space="preserve">The Trustees are aware that once members reach pension age, are temporarily or permanently </w:t>
      </w:r>
      <w:r w:rsidR="00B84E01" w:rsidRPr="00E0286A">
        <w:rPr>
          <w:rFonts w:eastAsia="Times New Roman" w:cs="Times New Roman"/>
          <w:lang w:eastAsia="en-AU"/>
        </w:rPr>
        <w:t>disabled</w:t>
      </w:r>
      <w:r w:rsidRPr="00E0286A">
        <w:rPr>
          <w:rFonts w:eastAsia="Times New Roman" w:cs="Times New Roman"/>
          <w:lang w:eastAsia="en-AU"/>
        </w:rPr>
        <w:t xml:space="preserve"> or they will need to withdraw</w:t>
      </w:r>
      <w:r w:rsidR="00B84E01" w:rsidRPr="00E0286A">
        <w:rPr>
          <w:rFonts w:eastAsia="Times New Roman" w:cs="Times New Roman"/>
          <w:lang w:eastAsia="en-AU"/>
        </w:rPr>
        <w:t xml:space="preserve"> from the Fund due to compassionate or other grounds, the Fun</w:t>
      </w:r>
      <w:r w:rsidR="00B21FDB" w:rsidRPr="00E0286A">
        <w:rPr>
          <w:rFonts w:eastAsia="Times New Roman" w:cs="Times New Roman"/>
          <w:lang w:eastAsia="en-AU"/>
        </w:rPr>
        <w:t>d</w:t>
      </w:r>
      <w:r w:rsidR="00B84E01" w:rsidRPr="00E0286A">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3D534F6E" w:rsidR="00FE2165" w:rsidRPr="00550E2E" w:rsidRDefault="00E0286A" w:rsidP="00C60B05">
            <w:pPr>
              <w:jc w:val="right"/>
            </w:pPr>
            <w:r>
              <w:t>49,396</w:t>
            </w:r>
          </w:p>
        </w:tc>
        <w:tc>
          <w:tcPr>
            <w:tcW w:w="1693" w:type="dxa"/>
            <w:vAlign w:val="bottom"/>
          </w:tcPr>
          <w:p w14:paraId="3100AB6C" w14:textId="69788118" w:rsidR="00FE2165" w:rsidRPr="00550E2E" w:rsidRDefault="00E0286A" w:rsidP="00C60B05">
            <w:pPr>
              <w:jc w:val="right"/>
            </w:pPr>
            <w:r>
              <w:t>43,255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4E36464" w:rsidR="00FE2165" w:rsidRPr="00550E2E" w:rsidRDefault="00E0286A"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713FA1E0" w:rsidR="00FE2165" w:rsidRPr="00550E2E" w:rsidRDefault="00E0286A" w:rsidP="00C60B05">
            <w:pPr>
              <w:spacing w:line="259" w:lineRule="auto"/>
              <w:jc w:val="center"/>
            </w:pPr>
            <w:r>
              <w:t>30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47D24761" w:rsidR="00FE2165" w:rsidRPr="00550E2E" w:rsidRDefault="00E0286A" w:rsidP="00C60B05">
            <w:pPr>
              <w:jc w:val="right"/>
            </w:pPr>
            <w:r>
              <w:t>42,045</w:t>
            </w:r>
          </w:p>
        </w:tc>
        <w:tc>
          <w:tcPr>
            <w:tcW w:w="1693" w:type="dxa"/>
            <w:vAlign w:val="bottom"/>
          </w:tcPr>
          <w:p w14:paraId="57F3BA96" w14:textId="2B3941A8" w:rsidR="00FE2165" w:rsidRPr="00550E2E" w:rsidRDefault="00E0286A" w:rsidP="00C60B05">
            <w:pPr>
              <w:jc w:val="right"/>
            </w:pPr>
            <w:r>
              <w:t>48,554</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28F1B1B" w:rsidR="00FE2165" w:rsidRPr="00550E2E" w:rsidRDefault="00E0286A"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64E554CA" w:rsidR="00FE2165" w:rsidRPr="00550E2E" w:rsidRDefault="00E0286A"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D1FD669" w:rsidR="00FE2165" w:rsidRDefault="00E0286A" w:rsidP="00C60B05">
            <w:pPr>
              <w:jc w:val="right"/>
            </w:pPr>
            <w:r>
              <w:t>16,675</w:t>
            </w:r>
          </w:p>
        </w:tc>
        <w:tc>
          <w:tcPr>
            <w:tcW w:w="1693" w:type="dxa"/>
            <w:vAlign w:val="bottom"/>
          </w:tcPr>
          <w:p w14:paraId="23317656" w14:textId="56BBE7E1" w:rsidR="00FE2165" w:rsidRDefault="00E0286A" w:rsidP="00C60B05">
            <w:pPr>
              <w:jc w:val="right"/>
            </w:pPr>
            <w:r>
              <w:t>526,899</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22A43B0" w:rsidR="00FE2165" w:rsidRPr="00550E2E" w:rsidRDefault="00E0286A" w:rsidP="00C60B05">
            <w:pPr>
              <w:spacing w:line="259" w:lineRule="auto"/>
              <w:jc w:val="center"/>
            </w:pPr>
            <w:r>
              <w:t>30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4F661AA" w:rsidR="00FE2165" w:rsidRPr="00550E2E" w:rsidRDefault="00E0286A" w:rsidP="00C60B05">
            <w:pPr>
              <w:spacing w:line="259" w:lineRule="auto"/>
              <w:jc w:val="center"/>
            </w:pPr>
            <w:r>
              <w:t>70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147F446" w:rsidR="00FE2165" w:rsidRDefault="00E0286A" w:rsidP="00C60B05">
            <w:pPr>
              <w:jc w:val="right"/>
            </w:pPr>
            <w:r>
              <w:t>32,308</w:t>
            </w:r>
          </w:p>
        </w:tc>
        <w:tc>
          <w:tcPr>
            <w:tcW w:w="1693" w:type="dxa"/>
            <w:vAlign w:val="bottom"/>
          </w:tcPr>
          <w:p w14:paraId="235FF48C" w14:textId="6F4E599F" w:rsidR="00FE2165" w:rsidRDefault="00E0286A" w:rsidP="00C60B05">
            <w:pPr>
              <w:jc w:val="right"/>
            </w:pPr>
            <w:r>
              <w:t>20,068</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A738DA2" w:rsidR="00FE2165" w:rsidRPr="00550E2E" w:rsidRDefault="00E0286A"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44A9F329" w:rsidR="00FE2165" w:rsidRPr="00550E2E" w:rsidRDefault="00E0286A" w:rsidP="00C60B05">
            <w:pPr>
              <w:spacing w:line="259" w:lineRule="auto"/>
              <w:jc w:val="center"/>
            </w:pPr>
            <w:r>
              <w:t>30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42BFF354" w:rsidR="00FE2165" w:rsidRPr="00550E2E" w:rsidRDefault="00E0286A" w:rsidP="00C60B05">
            <w:pPr>
              <w:jc w:val="right"/>
            </w:pPr>
            <w:r>
              <w:t>22,090</w:t>
            </w:r>
          </w:p>
        </w:tc>
        <w:tc>
          <w:tcPr>
            <w:tcW w:w="1693" w:type="dxa"/>
            <w:vAlign w:val="bottom"/>
          </w:tcPr>
          <w:p w14:paraId="0E15AB21" w14:textId="40CC1231" w:rsidR="00FE2165" w:rsidRPr="00550E2E" w:rsidRDefault="00E0286A" w:rsidP="00C60B05">
            <w:pPr>
              <w:jc w:val="right"/>
            </w:pPr>
            <w:r>
              <w:t>18,001</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5E0D3965" w:rsidR="00FE2165" w:rsidRPr="00550E2E" w:rsidRDefault="00E0286A"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2FBC6438" w:rsidR="00FE2165" w:rsidRPr="00550E2E" w:rsidRDefault="00E0286A" w:rsidP="00C60B05">
            <w:pPr>
              <w:spacing w:line="259" w:lineRule="auto"/>
              <w:jc w:val="center"/>
            </w:pPr>
            <w:r>
              <w:t>30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27905EA9" w:rsidR="00FE2165" w:rsidRPr="00550E2E" w:rsidRDefault="00E0286A" w:rsidP="00C60B05">
            <w:pPr>
              <w:jc w:val="right"/>
            </w:pPr>
            <w:r>
              <w:t>38</w:t>
            </w:r>
          </w:p>
        </w:tc>
        <w:tc>
          <w:tcPr>
            <w:tcW w:w="1693" w:type="dxa"/>
            <w:vAlign w:val="bottom"/>
          </w:tcPr>
          <w:p w14:paraId="2A29C096" w14:textId="67C6D9F0" w:rsidR="00FE2165" w:rsidRPr="00550E2E" w:rsidRDefault="00E0286A" w:rsidP="00C60B05">
            <w:pPr>
              <w:jc w:val="right"/>
            </w:pPr>
            <w:r>
              <w:t>18</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3C5FC4B6" w:rsidR="00FE2165" w:rsidRPr="00550E2E" w:rsidRDefault="00E0286A"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354BB0D" w:rsidR="00FE2165" w:rsidRPr="00550E2E" w:rsidRDefault="00E0286A" w:rsidP="00C60B05">
            <w:pPr>
              <w:spacing w:line="259" w:lineRule="auto"/>
              <w:jc w:val="center"/>
            </w:pPr>
            <w:r>
              <w:t>30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556259F8" w:rsidR="00FE2165" w:rsidRPr="00550E2E" w:rsidRDefault="00E0286A" w:rsidP="00C60B05">
            <w:pPr>
              <w:jc w:val="right"/>
            </w:pPr>
            <w:r>
              <w:t>290,000</w:t>
            </w:r>
          </w:p>
        </w:tc>
        <w:tc>
          <w:tcPr>
            <w:tcW w:w="1693" w:type="dxa"/>
            <w:vAlign w:val="bottom"/>
          </w:tcPr>
          <w:p w14:paraId="6CB8038F" w14:textId="7B7777F8" w:rsidR="00FE2165" w:rsidRPr="00550E2E" w:rsidRDefault="00E0286A" w:rsidP="00C60B05">
            <w:pPr>
              <w:jc w:val="right"/>
            </w:pPr>
            <w:r>
              <w:t>287,500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45EA3CAA" w:rsidR="00FE2165" w:rsidRPr="00550E2E" w:rsidRDefault="00E0286A" w:rsidP="00C60B05">
            <w:pPr>
              <w:spacing w:line="259" w:lineRule="auto"/>
              <w:jc w:val="center"/>
            </w:pPr>
            <w:r>
              <w:t>10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1D44AE6D" w:rsidR="00FE2165" w:rsidRPr="00550E2E" w:rsidRDefault="00E0286A" w:rsidP="00C60B05">
            <w:pPr>
              <w:spacing w:line="259" w:lineRule="auto"/>
              <w:jc w:val="center"/>
            </w:pPr>
            <w:r>
              <w:t>50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BA2EDED" w:rsidR="00FE2165" w:rsidRPr="00550E2E" w:rsidRDefault="00E0286A" w:rsidP="00C60B05">
            <w:pPr>
              <w:jc w:val="right"/>
            </w:pPr>
            <w:r>
              <w:t>8,851</w:t>
            </w:r>
          </w:p>
        </w:tc>
        <w:tc>
          <w:tcPr>
            <w:tcW w:w="1693" w:type="dxa"/>
            <w:vAlign w:val="bottom"/>
          </w:tcPr>
          <w:p w14:paraId="5133D97B" w14:textId="311C0232" w:rsidR="00FE2165" w:rsidRPr="00550E2E" w:rsidRDefault="00E0286A" w:rsidP="00C60B05">
            <w:pPr>
              <w:jc w:val="right"/>
            </w:pPr>
            <w:r>
              <w:t>9,959</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4626272A" w:rsidR="00FE2165" w:rsidRPr="00550E2E" w:rsidRDefault="00E0286A"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459F3D89" w:rsidR="00FE2165" w:rsidRPr="00550E2E" w:rsidRDefault="00E0286A" w:rsidP="00C60B05">
            <w:pPr>
              <w:spacing w:line="259" w:lineRule="auto"/>
              <w:jc w:val="center"/>
            </w:pPr>
            <w:r>
              <w:t>30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1EFB82D8" w:rsidR="00FE2165" w:rsidRDefault="00E0286A" w:rsidP="00C60B05">
            <w:pPr>
              <w:jc w:val="right"/>
            </w:pPr>
            <w:r>
              <w:t>34,213</w:t>
            </w:r>
          </w:p>
        </w:tc>
        <w:tc>
          <w:tcPr>
            <w:tcW w:w="1693" w:type="dxa"/>
            <w:vAlign w:val="bottom"/>
          </w:tcPr>
          <w:p w14:paraId="4ED64A3C" w14:textId="29C8BC0F" w:rsidR="00FE2165" w:rsidRDefault="00E0286A" w:rsidP="00C60B05">
            <w:pPr>
              <w:jc w:val="right"/>
            </w:pPr>
            <w:r>
              <w:t>28,486</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210617F6"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33C10BB4" w:rsidR="00FE2165" w:rsidRPr="00550E2E" w:rsidRDefault="00F76B32" w:rsidP="00C60B05">
            <w:pPr>
              <w:spacing w:line="259" w:lineRule="auto"/>
              <w:jc w:val="center"/>
            </w:pPr>
            <w:r>
              <w:t>2</w:t>
            </w:r>
            <w:r w:rsidR="00FE2165">
              <w:t>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1229553A" w14:textId="77777777" w:rsidR="00F76B32" w:rsidRDefault="00F76B32">
      <w:pPr>
        <w:rPr>
          <w:b/>
          <w:bCs/>
        </w:rPr>
      </w:pPr>
      <w:r>
        <w:rPr>
          <w:b/>
          <w:bCs/>
        </w:rPr>
        <w:br w:type="page"/>
      </w:r>
    </w:p>
    <w:p w14:paraId="6CCC5718" w14:textId="73229E8C"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EAAAA6C" w:rsidR="00FB37CB" w:rsidRDefault="00FB37CB" w:rsidP="00FB37CB">
      <w:pPr>
        <w:spacing w:after="0"/>
      </w:pPr>
      <w:r>
        <w:t>The Trustees will assess the need of insurance for all members and will seek financial insurance advice where necessary to ensure all members are adequately insured. Insurance policies may be held by the fund or by members personally.</w:t>
      </w:r>
    </w:p>
    <w:p w14:paraId="69782859" w14:textId="77777777" w:rsidR="00FB37CB" w:rsidRDefault="00FB37CB" w:rsidP="00FB37CB">
      <w:pPr>
        <w:spacing w:after="0"/>
      </w:pPr>
    </w:p>
    <w:p w14:paraId="23DDAD6F" w14:textId="0CC8F3D1" w:rsidR="00821B17" w:rsidRDefault="00FB37CB" w:rsidP="00FB37CB">
      <w:pPr>
        <w:spacing w:after="0"/>
      </w:pPr>
      <w:r>
        <w:t>Trustees have considered insurance for all the assets of the Fund against fire and other natural peril</w:t>
      </w:r>
      <w:r w:rsidRPr="00FB37CB">
        <w:t xml:space="preserve">s. </w:t>
      </w:r>
      <w:r w:rsidR="00DC2497" w:rsidRPr="00DC2497">
        <w:t xml:space="preserve">Since the property is </w:t>
      </w:r>
      <w:r w:rsidR="00F76B32">
        <w:t>a unit held via a Body Corporate</w:t>
      </w:r>
      <w:r w:rsidR="00DC2497" w:rsidRPr="00DC2497">
        <w:t xml:space="preserve">, the Trustees have ensured that the property is insured by the </w:t>
      </w:r>
      <w:r w:rsidR="00F76B32">
        <w:t>Body Corporate</w:t>
      </w:r>
      <w:r w:rsidR="00DC2497" w:rsidRPr="00DC2497">
        <w:t>.</w:t>
      </w:r>
      <w:r w:rsidR="00821B17">
        <w:br/>
      </w:r>
    </w:p>
    <w:p w14:paraId="7E074DC9" w14:textId="09087F99"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3670F872"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E0286A">
        <w:t>19 / 04 / 2021</w:t>
      </w:r>
    </w:p>
    <w:p w14:paraId="2B4BB7F7" w14:textId="5FD3BF6E" w:rsidR="00E0286A" w:rsidRDefault="00E0286A">
      <w:pPr>
        <w:rPr>
          <w:b/>
          <w:bCs/>
          <w:highlight w:val="yellow"/>
        </w:rPr>
      </w:pPr>
    </w:p>
    <w:p w14:paraId="5963C2D7" w14:textId="633690D0" w:rsidR="00E0286A" w:rsidRDefault="00E0286A">
      <w:pPr>
        <w:rPr>
          <w:b/>
          <w:bCs/>
          <w:highlight w:val="yellow"/>
        </w:rPr>
      </w:pPr>
    </w:p>
    <w:tbl>
      <w:tblPr>
        <w:tblStyle w:val="TableGrid"/>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397"/>
        <w:gridCol w:w="4535"/>
      </w:tblGrid>
      <w:tr w:rsidR="00E0286A" w:rsidRPr="00E0286A" w14:paraId="34CB97A9" w14:textId="77777777" w:rsidTr="00E0286A">
        <w:tc>
          <w:tcPr>
            <w:tcW w:w="4535" w:type="dxa"/>
            <w:tcBorders>
              <w:bottom w:val="dotted" w:sz="4" w:space="0" w:color="auto"/>
            </w:tcBorders>
          </w:tcPr>
          <w:p w14:paraId="713374B9" w14:textId="77777777" w:rsidR="00E0286A" w:rsidRPr="00E0286A" w:rsidRDefault="00E0286A"/>
        </w:tc>
        <w:tc>
          <w:tcPr>
            <w:tcW w:w="397" w:type="dxa"/>
          </w:tcPr>
          <w:p w14:paraId="5E11CC8D" w14:textId="77777777" w:rsidR="00E0286A" w:rsidRPr="00E0286A" w:rsidRDefault="00E0286A"/>
        </w:tc>
        <w:tc>
          <w:tcPr>
            <w:tcW w:w="4535" w:type="dxa"/>
            <w:tcBorders>
              <w:bottom w:val="dotted" w:sz="4" w:space="0" w:color="auto"/>
            </w:tcBorders>
          </w:tcPr>
          <w:p w14:paraId="6BE11410" w14:textId="77777777" w:rsidR="00E0286A" w:rsidRPr="00E0286A" w:rsidRDefault="00E0286A"/>
        </w:tc>
      </w:tr>
      <w:tr w:rsidR="00E0286A" w:rsidRPr="00E0286A" w14:paraId="7D2C4677" w14:textId="77777777" w:rsidTr="00E0286A">
        <w:tc>
          <w:tcPr>
            <w:tcW w:w="4535" w:type="dxa"/>
            <w:tcBorders>
              <w:top w:val="dotted" w:sz="4" w:space="0" w:color="auto"/>
            </w:tcBorders>
          </w:tcPr>
          <w:p w14:paraId="107E0FDA" w14:textId="77777777" w:rsidR="00E0286A" w:rsidRPr="006103F5" w:rsidRDefault="00E0286A">
            <w:pPr>
              <w:rPr>
                <w:b/>
                <w:bCs/>
              </w:rPr>
            </w:pPr>
            <w:r w:rsidRPr="006103F5">
              <w:rPr>
                <w:b/>
                <w:bCs/>
              </w:rPr>
              <w:t>Mervyn John Crace</w:t>
            </w:r>
          </w:p>
          <w:p w14:paraId="0185ECF7" w14:textId="03CDF373" w:rsidR="00E0286A" w:rsidRPr="00E0286A" w:rsidRDefault="00E0286A">
            <w:r>
              <w:t>Trustee</w:t>
            </w:r>
          </w:p>
        </w:tc>
        <w:tc>
          <w:tcPr>
            <w:tcW w:w="397" w:type="dxa"/>
          </w:tcPr>
          <w:p w14:paraId="09E0668C" w14:textId="77777777" w:rsidR="00E0286A" w:rsidRPr="00E0286A" w:rsidRDefault="00E0286A"/>
        </w:tc>
        <w:tc>
          <w:tcPr>
            <w:tcW w:w="4535" w:type="dxa"/>
            <w:tcBorders>
              <w:top w:val="dotted" w:sz="4" w:space="0" w:color="auto"/>
            </w:tcBorders>
          </w:tcPr>
          <w:p w14:paraId="39094DA8" w14:textId="77777777" w:rsidR="00E0286A" w:rsidRPr="006103F5" w:rsidRDefault="00E0286A">
            <w:pPr>
              <w:rPr>
                <w:b/>
                <w:bCs/>
              </w:rPr>
            </w:pPr>
            <w:r w:rsidRPr="006103F5">
              <w:rPr>
                <w:b/>
                <w:bCs/>
              </w:rPr>
              <w:t>Margarete Antonia Crace</w:t>
            </w:r>
          </w:p>
          <w:p w14:paraId="00CABFCA" w14:textId="6341BA46" w:rsidR="00E0286A" w:rsidRPr="00E0286A" w:rsidRDefault="00E0286A">
            <w:r>
              <w:t>Trustee</w:t>
            </w:r>
          </w:p>
        </w:tc>
      </w:tr>
    </w:tbl>
    <w:p w14:paraId="3F5E6C2E" w14:textId="77777777" w:rsidR="00E0286A" w:rsidRDefault="00E0286A">
      <w:pPr>
        <w:rPr>
          <w:b/>
          <w:bCs/>
          <w:highlight w:val="yellow"/>
        </w:rPr>
      </w:pPr>
    </w:p>
    <w:p w14:paraId="5CB369B2" w14:textId="2302538B" w:rsidR="00FE2165" w:rsidRPr="00EF7BEA" w:rsidRDefault="00FE2165">
      <w:pPr>
        <w:rPr>
          <w:b/>
          <w:bCs/>
          <w:highlight w:val="yellow"/>
        </w:rPr>
      </w:pPr>
      <w:r w:rsidRPr="00EF7BEA">
        <w:rPr>
          <w:b/>
          <w:bCs/>
          <w:highlight w:val="yellow"/>
        </w:rPr>
        <w:br w:type="page"/>
      </w:r>
    </w:p>
    <w:p w14:paraId="7639DFE9" w14:textId="65B4F082" w:rsidR="00FE2165" w:rsidRPr="00056952" w:rsidRDefault="00E0286A" w:rsidP="00FE2165">
      <w:pPr>
        <w:spacing w:after="0" w:line="276" w:lineRule="auto"/>
        <w:rPr>
          <w:b/>
          <w:bCs/>
          <w:sz w:val="32"/>
          <w:szCs w:val="32"/>
        </w:rPr>
      </w:pPr>
      <w:r>
        <w:rPr>
          <w:b/>
          <w:bCs/>
          <w:sz w:val="32"/>
          <w:szCs w:val="32"/>
        </w:rPr>
        <w:lastRenderedPageBreak/>
        <w:t>Crace &amp; Associates Pty Ltd</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6357E198" w:rsidR="00FE2165" w:rsidRDefault="00FE2165" w:rsidP="00C60B05">
            <w:r>
              <w:t xml:space="preserve">Date:   </w:t>
            </w:r>
            <w:r w:rsidR="00E0286A">
              <w:t>19 / 04 / 2021</w:t>
            </w:r>
          </w:p>
        </w:tc>
      </w:tr>
    </w:tbl>
    <w:p w14:paraId="5DC4B908" w14:textId="2DDED63A" w:rsidR="00C32383" w:rsidRDefault="00C32383" w:rsidP="00FE2165"/>
    <w:tbl>
      <w:tblPr>
        <w:tblStyle w:val="TableGrid"/>
        <w:tblpPr w:leftFromText="180" w:rightFromText="180" w:vertAnchor="text" w:horzAnchor="page" w:tblpX="2926" w:tblpY="159"/>
        <w:tblW w:w="8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5"/>
        <w:gridCol w:w="397"/>
        <w:gridCol w:w="3855"/>
      </w:tblGrid>
      <w:tr w:rsidR="00E0286A" w:rsidRPr="00E0286A" w14:paraId="3B996AEB" w14:textId="77777777" w:rsidTr="00134FCD">
        <w:tc>
          <w:tcPr>
            <w:tcW w:w="3855" w:type="dxa"/>
            <w:tcBorders>
              <w:bottom w:val="dotted" w:sz="4" w:space="0" w:color="auto"/>
            </w:tcBorders>
          </w:tcPr>
          <w:p w14:paraId="23931CAD" w14:textId="77777777" w:rsidR="00E0286A" w:rsidRPr="00E0286A" w:rsidRDefault="00E0286A" w:rsidP="00134FCD"/>
        </w:tc>
        <w:tc>
          <w:tcPr>
            <w:tcW w:w="397" w:type="dxa"/>
          </w:tcPr>
          <w:p w14:paraId="5DBFD085" w14:textId="77777777" w:rsidR="00E0286A" w:rsidRPr="00E0286A" w:rsidRDefault="00E0286A" w:rsidP="00134FCD"/>
        </w:tc>
        <w:tc>
          <w:tcPr>
            <w:tcW w:w="3855" w:type="dxa"/>
            <w:tcBorders>
              <w:bottom w:val="dotted" w:sz="4" w:space="0" w:color="auto"/>
            </w:tcBorders>
          </w:tcPr>
          <w:p w14:paraId="22AF5696" w14:textId="77777777" w:rsidR="00E0286A" w:rsidRPr="00E0286A" w:rsidRDefault="00E0286A" w:rsidP="00134FCD"/>
        </w:tc>
      </w:tr>
      <w:tr w:rsidR="00E0286A" w:rsidRPr="00E0286A" w14:paraId="223D914E" w14:textId="77777777" w:rsidTr="00134FCD">
        <w:tc>
          <w:tcPr>
            <w:tcW w:w="3855" w:type="dxa"/>
            <w:tcBorders>
              <w:top w:val="dotted" w:sz="4" w:space="0" w:color="auto"/>
            </w:tcBorders>
          </w:tcPr>
          <w:p w14:paraId="07A79C94" w14:textId="77777777" w:rsidR="00E0286A" w:rsidRPr="006103F5" w:rsidRDefault="00E0286A" w:rsidP="00134FCD">
            <w:pPr>
              <w:rPr>
                <w:b/>
                <w:bCs/>
              </w:rPr>
            </w:pPr>
            <w:r w:rsidRPr="006103F5">
              <w:rPr>
                <w:b/>
                <w:bCs/>
              </w:rPr>
              <w:t>Mervyn John Crace</w:t>
            </w:r>
          </w:p>
          <w:p w14:paraId="442EA020" w14:textId="77777777" w:rsidR="00E0286A" w:rsidRPr="00E0286A" w:rsidRDefault="00E0286A" w:rsidP="00134FCD">
            <w:r>
              <w:t>Trustee</w:t>
            </w:r>
          </w:p>
        </w:tc>
        <w:tc>
          <w:tcPr>
            <w:tcW w:w="397" w:type="dxa"/>
          </w:tcPr>
          <w:p w14:paraId="4BC1B49B" w14:textId="77777777" w:rsidR="00E0286A" w:rsidRPr="00E0286A" w:rsidRDefault="00E0286A" w:rsidP="00134FCD"/>
        </w:tc>
        <w:tc>
          <w:tcPr>
            <w:tcW w:w="3855" w:type="dxa"/>
            <w:tcBorders>
              <w:top w:val="dotted" w:sz="4" w:space="0" w:color="auto"/>
            </w:tcBorders>
          </w:tcPr>
          <w:p w14:paraId="613A7500" w14:textId="77777777" w:rsidR="00E0286A" w:rsidRPr="006103F5" w:rsidRDefault="00E0286A" w:rsidP="00134FCD">
            <w:pPr>
              <w:rPr>
                <w:b/>
                <w:bCs/>
              </w:rPr>
            </w:pPr>
            <w:r w:rsidRPr="006103F5">
              <w:rPr>
                <w:b/>
                <w:bCs/>
              </w:rPr>
              <w:t>Margarete Antonia Crace</w:t>
            </w:r>
          </w:p>
          <w:p w14:paraId="1AA760E9" w14:textId="77777777" w:rsidR="00E0286A" w:rsidRPr="00E0286A" w:rsidRDefault="00E0286A" w:rsidP="00134FCD">
            <w:r>
              <w:t>Trustee</w:t>
            </w:r>
          </w:p>
        </w:tc>
      </w:tr>
    </w:tbl>
    <w:p w14:paraId="58CD4756" w14:textId="77777777" w:rsidR="00E0286A" w:rsidRDefault="00E0286A" w:rsidP="00FE2165"/>
    <w:p w14:paraId="03677B94" w14:textId="77777777" w:rsidR="00E0286A" w:rsidRPr="00C32383" w:rsidRDefault="00E0286A" w:rsidP="00FE2165"/>
    <w:sectPr w:rsidR="00E0286A"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4FCD"/>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103F5"/>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2497"/>
    <w:rsid w:val="00DC523F"/>
    <w:rsid w:val="00DC7FED"/>
    <w:rsid w:val="00DD1685"/>
    <w:rsid w:val="00DD322E"/>
    <w:rsid w:val="00DD47E7"/>
    <w:rsid w:val="00DD6471"/>
    <w:rsid w:val="00DE680E"/>
    <w:rsid w:val="00DF3615"/>
    <w:rsid w:val="00DF5C7C"/>
    <w:rsid w:val="00E0286A"/>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76B32"/>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2021-04-20T02:55:00Z</dcterms:modified>
</cp:coreProperties>
</file>