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07CD" w14:textId="16E9C103" w:rsidR="009A544C" w:rsidRPr="009A544C" w:rsidRDefault="009A544C" w:rsidP="009A54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  <w:r w:rsidRPr="009A544C">
        <w:rPr>
          <w:rFonts w:ascii="Arial" w:eastAsia="Times New Roman" w:hAnsi="Arial" w:cs="Arial"/>
          <w:color w:val="0C5460"/>
          <w:sz w:val="24"/>
          <w:szCs w:val="24"/>
          <w:lang w:eastAsia="en-AU"/>
        </w:rPr>
        <w:t>We have noted that market value of Listed Securities does not agree with provided portfolio report. As per financials market value is $1,216,292.51 and as per portfolio is $1,219,890.73. Please advise for the differential amount of $3,597.73</w:t>
      </w:r>
      <w:r w:rsidRPr="009A544C">
        <w:rPr>
          <w:rFonts w:ascii="Arial" w:eastAsia="Times New Roman" w:hAnsi="Arial" w:cs="Arial"/>
          <w:color w:val="0C5460"/>
          <w:sz w:val="24"/>
          <w:szCs w:val="24"/>
          <w:lang w:eastAsia="en-AU"/>
        </w:rPr>
        <w:br/>
        <w:t>16/08/2022</w:t>
      </w:r>
    </w:p>
    <w:p w14:paraId="378B8CE9" w14:textId="7FA9A1C1" w:rsidR="009A544C" w:rsidRDefault="009A544C" w:rsidP="009A544C">
      <w:p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</w:p>
    <w:p w14:paraId="29AF6486" w14:textId="572DD807" w:rsidR="009A544C" w:rsidRDefault="009A544C" w:rsidP="009A544C">
      <w:p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C5460"/>
          <w:sz w:val="24"/>
          <w:szCs w:val="24"/>
          <w:lang w:eastAsia="en-AU"/>
        </w:rPr>
        <w:t>I have updated the Market value</w:t>
      </w:r>
    </w:p>
    <w:p w14:paraId="14C566A1" w14:textId="73FED90B" w:rsidR="009A544C" w:rsidRDefault="009A544C" w:rsidP="009A544C">
      <w:p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</w:p>
    <w:p w14:paraId="12D981CC" w14:textId="77777777" w:rsidR="009A544C" w:rsidRPr="009A544C" w:rsidRDefault="009A544C" w:rsidP="009A544C">
      <w:p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</w:p>
    <w:p w14:paraId="1A512A0D" w14:textId="54D059E8" w:rsidR="009A544C" w:rsidRDefault="009A544C" w:rsidP="009A54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  <w:r w:rsidRPr="009A544C">
        <w:rPr>
          <w:rFonts w:ascii="Arial" w:eastAsia="Times New Roman" w:hAnsi="Arial" w:cs="Arial"/>
          <w:color w:val="0C5460"/>
          <w:sz w:val="24"/>
          <w:szCs w:val="24"/>
          <w:lang w:eastAsia="en-AU"/>
        </w:rPr>
        <w:t>In respect to investment in unlisted security Paringa Medical Clinic Pty Ltd, please provide share certificate, financial statements and tax return of referred company/trust for the year ended 30 June 2020.</w:t>
      </w:r>
      <w:r w:rsidRPr="009A544C">
        <w:rPr>
          <w:rFonts w:ascii="Arial" w:eastAsia="Times New Roman" w:hAnsi="Arial" w:cs="Arial"/>
          <w:color w:val="0C5460"/>
          <w:sz w:val="24"/>
          <w:szCs w:val="24"/>
          <w:lang w:eastAsia="en-AU"/>
        </w:rPr>
        <w:br/>
        <w:t>16/08/2022</w:t>
      </w:r>
    </w:p>
    <w:p w14:paraId="5815FF68" w14:textId="77E70FC0" w:rsidR="009A544C" w:rsidRDefault="009A544C" w:rsidP="009A544C">
      <w:p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</w:p>
    <w:p w14:paraId="76543713" w14:textId="1D97D12F" w:rsidR="009A544C" w:rsidRDefault="009A544C" w:rsidP="009A544C">
      <w:p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C5460"/>
          <w:sz w:val="24"/>
          <w:szCs w:val="24"/>
          <w:lang w:eastAsia="en-AU"/>
        </w:rPr>
        <w:t>My apology, Paringa Medical Clinic Pty Ltd has all been sold 6000 units at $60.00 back in 2/12/2016.  I have updated Ye. 30 June 2019 as well.</w:t>
      </w:r>
    </w:p>
    <w:p w14:paraId="6440AF25" w14:textId="208C0BB0" w:rsidR="009A544C" w:rsidRDefault="009A544C" w:rsidP="009A544C">
      <w:p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</w:p>
    <w:p w14:paraId="37A93255" w14:textId="77777777" w:rsidR="009A544C" w:rsidRPr="009A544C" w:rsidRDefault="009A544C" w:rsidP="009A544C">
      <w:p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</w:p>
    <w:p w14:paraId="30E671A0" w14:textId="77777777" w:rsidR="009A544C" w:rsidRDefault="009A544C" w:rsidP="009A54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  <w:r w:rsidRPr="009A544C">
        <w:rPr>
          <w:rFonts w:ascii="Arial" w:eastAsia="Times New Roman" w:hAnsi="Arial" w:cs="Arial"/>
          <w:color w:val="0C5460"/>
          <w:sz w:val="24"/>
          <w:szCs w:val="24"/>
          <w:lang w:eastAsia="en-AU"/>
        </w:rPr>
        <w:t xml:space="preserve">Please advise details of following items of financials: </w:t>
      </w:r>
    </w:p>
    <w:p w14:paraId="249DCDED" w14:textId="45A3E2B7" w:rsidR="009A544C" w:rsidRDefault="009A544C" w:rsidP="009A544C">
      <w:pPr>
        <w:pStyle w:val="ListParagraph"/>
        <w:numPr>
          <w:ilvl w:val="1"/>
          <w:numId w:val="1"/>
        </w:num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  <w:r w:rsidRPr="009A544C">
        <w:rPr>
          <w:rFonts w:ascii="Arial" w:eastAsia="Times New Roman" w:hAnsi="Arial" w:cs="Arial"/>
          <w:color w:val="0C5460"/>
          <w:sz w:val="24"/>
          <w:szCs w:val="24"/>
          <w:lang w:eastAsia="en-AU"/>
        </w:rPr>
        <w:t>1. Selling Costs - $2,534</w:t>
      </w:r>
      <w:r>
        <w:rPr>
          <w:rFonts w:ascii="Arial" w:eastAsia="Times New Roman" w:hAnsi="Arial" w:cs="Arial"/>
          <w:color w:val="0C5460"/>
          <w:sz w:val="24"/>
          <w:szCs w:val="24"/>
          <w:lang w:eastAsia="en-AU"/>
        </w:rPr>
        <w:t>.  They attempted to sell the property and this was for marketing/advertising</w:t>
      </w:r>
    </w:p>
    <w:p w14:paraId="36C701C0" w14:textId="3E6894E9" w:rsidR="009A544C" w:rsidRPr="009A544C" w:rsidRDefault="009A544C" w:rsidP="00390845">
      <w:pPr>
        <w:pStyle w:val="ListParagraph"/>
        <w:numPr>
          <w:ilvl w:val="1"/>
          <w:numId w:val="1"/>
        </w:num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  <w:r w:rsidRPr="009A544C">
        <w:rPr>
          <w:rFonts w:ascii="Arial" w:eastAsia="Times New Roman" w:hAnsi="Arial" w:cs="Arial"/>
          <w:color w:val="0C5460"/>
          <w:sz w:val="24"/>
          <w:szCs w:val="24"/>
          <w:lang w:eastAsia="en-AU"/>
        </w:rPr>
        <w:t>2. Funds held by Property Agent - $892</w:t>
      </w:r>
      <w:r w:rsidR="00152933">
        <w:rPr>
          <w:rFonts w:ascii="Arial" w:eastAsia="Times New Roman" w:hAnsi="Arial" w:cs="Arial"/>
          <w:color w:val="0C5460"/>
          <w:sz w:val="24"/>
          <w:szCs w:val="24"/>
          <w:lang w:eastAsia="en-AU"/>
        </w:rPr>
        <w:t xml:space="preserve"> – Refer to Agent Statement, Net profit $44,751.91 and Owner disbursement $43,859.73, Diff $892.18</w:t>
      </w:r>
      <w:r w:rsidRPr="009A544C">
        <w:rPr>
          <w:rFonts w:ascii="Arial" w:eastAsia="Times New Roman" w:hAnsi="Arial" w:cs="Arial"/>
          <w:color w:val="0C5460"/>
          <w:sz w:val="24"/>
          <w:szCs w:val="24"/>
          <w:lang w:eastAsia="en-AU"/>
        </w:rPr>
        <w:br/>
        <w:t>16/08/2022</w:t>
      </w:r>
    </w:p>
    <w:p w14:paraId="3CCA59C8" w14:textId="77777777" w:rsidR="009A544C" w:rsidRDefault="009A544C" w:rsidP="009A544C">
      <w:p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</w:p>
    <w:p w14:paraId="1C5B3CBB" w14:textId="77777777" w:rsidR="00152933" w:rsidRDefault="009A544C" w:rsidP="009A54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  <w:r w:rsidRPr="009A544C">
        <w:rPr>
          <w:rFonts w:ascii="Arial" w:eastAsia="Times New Roman" w:hAnsi="Arial" w:cs="Arial"/>
          <w:color w:val="0C5460"/>
          <w:sz w:val="24"/>
          <w:szCs w:val="24"/>
          <w:lang w:eastAsia="en-AU"/>
        </w:rPr>
        <w:t>Please arrange GST Reconciliation workpapers for the period of 01/07/2019 to 30/06/2020.</w:t>
      </w:r>
    </w:p>
    <w:p w14:paraId="51EB9169" w14:textId="77777777" w:rsidR="00152933" w:rsidRDefault="00152933" w:rsidP="00152933">
      <w:pPr>
        <w:pStyle w:val="ListParagraph"/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</w:p>
    <w:p w14:paraId="0B9AF21A" w14:textId="461391C9" w:rsidR="009A544C" w:rsidRDefault="00152933" w:rsidP="00152933">
      <w:pPr>
        <w:pStyle w:val="ListParagraph"/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C5460"/>
          <w:sz w:val="24"/>
          <w:szCs w:val="24"/>
          <w:lang w:eastAsia="en-AU"/>
        </w:rPr>
        <w:t>SEE ATTACHED</w:t>
      </w:r>
      <w:r w:rsidR="009A544C" w:rsidRPr="00152933">
        <w:rPr>
          <w:rFonts w:ascii="Arial" w:eastAsia="Times New Roman" w:hAnsi="Arial" w:cs="Arial"/>
          <w:color w:val="0C5460"/>
          <w:sz w:val="24"/>
          <w:szCs w:val="24"/>
          <w:lang w:eastAsia="en-AU"/>
        </w:rPr>
        <w:br/>
        <w:t>16/08/2022</w:t>
      </w:r>
    </w:p>
    <w:p w14:paraId="77CC988E" w14:textId="77777777" w:rsidR="00152933" w:rsidRPr="00152933" w:rsidRDefault="00152933" w:rsidP="00152933">
      <w:pPr>
        <w:pStyle w:val="ListParagraph"/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</w:p>
    <w:p w14:paraId="5C65E205" w14:textId="77777777" w:rsidR="00E16FF1" w:rsidRDefault="009A544C" w:rsidP="00152933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  <w:r w:rsidRPr="00152933">
        <w:rPr>
          <w:rFonts w:ascii="Arial" w:eastAsia="Times New Roman" w:hAnsi="Arial" w:cs="Arial"/>
          <w:color w:val="0C5460"/>
          <w:sz w:val="24"/>
          <w:szCs w:val="24"/>
          <w:lang w:eastAsia="en-AU"/>
        </w:rPr>
        <w:t xml:space="preserve">Please provide supporting documents (like notice of employer contributions, Payslips, etc) to verify Employer's contributions of member received for the period 01/07/2019 to 30/06/2020: 1. </w:t>
      </w:r>
      <w:proofErr w:type="spellStart"/>
      <w:r w:rsidRPr="00152933">
        <w:rPr>
          <w:rFonts w:ascii="Arial" w:eastAsia="Times New Roman" w:hAnsi="Arial" w:cs="Arial"/>
          <w:color w:val="0C5460"/>
          <w:sz w:val="24"/>
          <w:szCs w:val="24"/>
          <w:lang w:eastAsia="en-AU"/>
        </w:rPr>
        <w:t>Qiyu</w:t>
      </w:r>
      <w:proofErr w:type="spellEnd"/>
      <w:r w:rsidRPr="00152933">
        <w:rPr>
          <w:rFonts w:ascii="Arial" w:eastAsia="Times New Roman" w:hAnsi="Arial" w:cs="Arial"/>
          <w:color w:val="0C5460"/>
          <w:sz w:val="24"/>
          <w:szCs w:val="24"/>
          <w:lang w:eastAsia="en-AU"/>
        </w:rPr>
        <w:t xml:space="preserve"> Sun - $16,248 2. Dong Lian - $1,781</w:t>
      </w:r>
    </w:p>
    <w:p w14:paraId="524690A2" w14:textId="49FEF55B" w:rsidR="009A544C" w:rsidRPr="00E16FF1" w:rsidRDefault="00E16FF1" w:rsidP="00E16FF1">
      <w:pPr>
        <w:pStyle w:val="ListParagraph"/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C5460"/>
          <w:sz w:val="24"/>
          <w:szCs w:val="24"/>
          <w:lang w:eastAsia="en-AU"/>
        </w:rPr>
        <w:t>SEE ATTACHED for SUPERSTREAM DATA</w:t>
      </w:r>
      <w:r w:rsidR="009A544C" w:rsidRPr="00E16FF1">
        <w:rPr>
          <w:rFonts w:ascii="Arial" w:eastAsia="Times New Roman" w:hAnsi="Arial" w:cs="Arial"/>
          <w:color w:val="0C5460"/>
          <w:sz w:val="24"/>
          <w:szCs w:val="24"/>
          <w:lang w:eastAsia="en-AU"/>
        </w:rPr>
        <w:br/>
        <w:t>16/08/2022</w:t>
      </w:r>
    </w:p>
    <w:p w14:paraId="45557ECF" w14:textId="77777777" w:rsidR="00152933" w:rsidRPr="00152933" w:rsidRDefault="00152933" w:rsidP="00152933">
      <w:p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</w:p>
    <w:p w14:paraId="3CEA4C7C" w14:textId="77777777" w:rsidR="002A3DA6" w:rsidRDefault="009A544C" w:rsidP="00152933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  <w:r w:rsidRPr="00152933">
        <w:rPr>
          <w:rFonts w:ascii="Arial" w:eastAsia="Times New Roman" w:hAnsi="Arial" w:cs="Arial"/>
          <w:color w:val="0C5460"/>
          <w:sz w:val="24"/>
          <w:szCs w:val="24"/>
          <w:lang w:eastAsia="en-AU"/>
        </w:rPr>
        <w:t>We have noted that property insurance premium does not agree with provided insurance documents. As per financials insurance premium is $1,195 and as per documents is $2,468.43. Please advise.</w:t>
      </w:r>
    </w:p>
    <w:p w14:paraId="72A2B9C9" w14:textId="455EFD60" w:rsidR="002A3DA6" w:rsidRDefault="002A3DA6" w:rsidP="002A3DA6">
      <w:pPr>
        <w:pStyle w:val="ListParagraph"/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</w:p>
    <w:p w14:paraId="682B1DEB" w14:textId="3582619A" w:rsidR="002A3DA6" w:rsidRDefault="002A3DA6" w:rsidP="002A3DA6">
      <w:pPr>
        <w:pStyle w:val="ListParagraph"/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C5460"/>
          <w:sz w:val="24"/>
          <w:szCs w:val="24"/>
          <w:lang w:eastAsia="en-AU"/>
        </w:rPr>
        <w:t>Insurance 02/09/2019 $2468.43</w:t>
      </w:r>
    </w:p>
    <w:p w14:paraId="65E72F47" w14:textId="31540824" w:rsidR="002A3DA6" w:rsidRDefault="002A3DA6" w:rsidP="002A3DA6">
      <w:pPr>
        <w:pStyle w:val="ListParagraph"/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C5460"/>
          <w:sz w:val="24"/>
          <w:szCs w:val="24"/>
          <w:lang w:eastAsia="en-AU"/>
        </w:rPr>
        <w:t>Ins Refund from Community broker 05/08/2019</w:t>
      </w:r>
      <w:r>
        <w:rPr>
          <w:rFonts w:ascii="Arial" w:eastAsia="Times New Roman" w:hAnsi="Arial" w:cs="Arial"/>
          <w:color w:val="0C5460"/>
          <w:sz w:val="24"/>
          <w:szCs w:val="24"/>
          <w:lang w:eastAsia="en-AU"/>
        </w:rPr>
        <w:tab/>
        <w:t>$1154.24</w:t>
      </w:r>
    </w:p>
    <w:p w14:paraId="782771BD" w14:textId="68F0A2CE" w:rsidR="009A544C" w:rsidRPr="002A3DA6" w:rsidRDefault="009A544C" w:rsidP="002A3DA6">
      <w:pPr>
        <w:pStyle w:val="ListParagraph"/>
        <w:shd w:val="clear" w:color="auto" w:fill="D1ECF1"/>
        <w:spacing w:after="0" w:line="240" w:lineRule="auto"/>
        <w:rPr>
          <w:rFonts w:ascii="Arial" w:eastAsia="Times New Roman" w:hAnsi="Arial" w:cs="Arial"/>
          <w:color w:val="0C5460"/>
          <w:sz w:val="24"/>
          <w:szCs w:val="24"/>
          <w:lang w:eastAsia="en-AU"/>
        </w:rPr>
      </w:pPr>
      <w:r w:rsidRPr="002A3DA6">
        <w:rPr>
          <w:rFonts w:ascii="Arial" w:eastAsia="Times New Roman" w:hAnsi="Arial" w:cs="Arial"/>
          <w:color w:val="0C5460"/>
          <w:sz w:val="24"/>
          <w:szCs w:val="24"/>
          <w:lang w:eastAsia="en-AU"/>
        </w:rPr>
        <w:br/>
        <w:t>16/08/2022</w:t>
      </w:r>
    </w:p>
    <w:p w14:paraId="4AF8AB6C" w14:textId="77777777" w:rsidR="001D770E" w:rsidRDefault="001D770E"/>
    <w:sectPr w:rsidR="001D7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757D"/>
    <w:multiLevelType w:val="hybridMultilevel"/>
    <w:tmpl w:val="36B4DEB6"/>
    <w:lvl w:ilvl="0" w:tplc="E3D63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62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4C"/>
    <w:rsid w:val="00152933"/>
    <w:rsid w:val="001D770E"/>
    <w:rsid w:val="002A3DA6"/>
    <w:rsid w:val="009A544C"/>
    <w:rsid w:val="00E1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9A43"/>
  <w15:chartTrackingRefBased/>
  <w15:docId w15:val="{BDF51211-6FA7-4392-85B5-37BA7EC3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508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822625306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998079171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834029092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878159169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985166464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Harjanta</dc:creator>
  <cp:keywords/>
  <dc:description/>
  <cp:lastModifiedBy>Erwin Harjanta</cp:lastModifiedBy>
  <cp:revision>1</cp:revision>
  <dcterms:created xsi:type="dcterms:W3CDTF">2022-08-18T13:27:00Z</dcterms:created>
  <dcterms:modified xsi:type="dcterms:W3CDTF">2022-08-18T13:59:00Z</dcterms:modified>
</cp:coreProperties>
</file>