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5673" w14:textId="77777777" w:rsidR="00AD6949" w:rsidRDefault="00AD6949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A20544B" w14:textId="77777777" w:rsidR="00AD6949" w:rsidRDefault="00AD6949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E84E8" w14:textId="6A26AD04" w:rsidR="00AD6949" w:rsidRDefault="00D01583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6B7B5" wp14:editId="08894E79">
            <wp:simplePos x="0" y="0"/>
            <wp:positionH relativeFrom="page">
              <wp:posOffset>-1578655</wp:posOffset>
            </wp:positionH>
            <wp:positionV relativeFrom="paragraph">
              <wp:posOffset>294957</wp:posOffset>
            </wp:positionV>
            <wp:extent cx="10679430" cy="7569835"/>
            <wp:effectExtent l="11747" t="7303" r="318" b="317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794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E79F" w14:textId="1FF2B1FD" w:rsidR="00465962" w:rsidRPr="004150E2" w:rsidRDefault="00465962" w:rsidP="00465962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56157230"/>
      <w:r w:rsidRPr="004150E2">
        <w:rPr>
          <w:rFonts w:ascii="Arial" w:hAnsi="Arial" w:cs="Arial"/>
          <w:sz w:val="20"/>
        </w:rPr>
        <w:t>Tax Invoice Number: 221697</w:t>
      </w:r>
      <w:r w:rsidRPr="004150E2">
        <w:rPr>
          <w:rFonts w:ascii="Arial" w:hAnsi="Arial" w:cs="Arial"/>
          <w:sz w:val="20"/>
        </w:rPr>
        <w:t>3</w:t>
      </w:r>
    </w:p>
    <w:p w14:paraId="72597E4C" w14:textId="709D947A" w:rsidR="00465962" w:rsidRPr="004150E2" w:rsidRDefault="00465962" w:rsidP="0046596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E4F2B02" w14:textId="296FF314" w:rsidR="00465962" w:rsidRPr="004150E2" w:rsidRDefault="00A877F0" w:rsidP="0046596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 November</w:t>
      </w:r>
      <w:r w:rsidR="00465962" w:rsidRPr="004150E2">
        <w:rPr>
          <w:rFonts w:ascii="Arial" w:hAnsi="Arial" w:cs="Arial"/>
          <w:sz w:val="20"/>
        </w:rPr>
        <w:t xml:space="preserve"> 2020</w:t>
      </w:r>
    </w:p>
    <w:bookmarkEnd w:id="0"/>
    <w:p w14:paraId="19ADC070" w14:textId="3C82B314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9BC5411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8F1DFAE" w14:textId="189848DD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21EBEF9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The Trustees</w:t>
      </w:r>
    </w:p>
    <w:p w14:paraId="755BDA2F" w14:textId="77777777" w:rsidR="004150E2" w:rsidRPr="004150E2" w:rsidRDefault="004150E2" w:rsidP="004150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The Gilmartin Superannuation Fund</w:t>
      </w:r>
    </w:p>
    <w:p w14:paraId="5FCE26A6" w14:textId="531866A5" w:rsidR="004150E2" w:rsidRPr="004150E2" w:rsidRDefault="004150E2" w:rsidP="004150E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13 Worcester Street</w:t>
      </w:r>
    </w:p>
    <w:p w14:paraId="34D8B2A5" w14:textId="77777777" w:rsidR="004150E2" w:rsidRPr="004150E2" w:rsidRDefault="004150E2" w:rsidP="004150E2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proofErr w:type="gramStart"/>
      <w:r w:rsidRPr="004150E2">
        <w:rPr>
          <w:rFonts w:ascii="Arial" w:hAnsi="Arial" w:cs="Arial"/>
          <w:b/>
          <w:bCs/>
          <w:sz w:val="20"/>
        </w:rPr>
        <w:t>COLLAROY  NSW</w:t>
      </w:r>
      <w:proofErr w:type="gramEnd"/>
      <w:r w:rsidRPr="004150E2">
        <w:rPr>
          <w:rFonts w:ascii="Arial" w:hAnsi="Arial" w:cs="Arial"/>
          <w:b/>
          <w:bCs/>
          <w:sz w:val="20"/>
        </w:rPr>
        <w:t xml:space="preserve">  2097</w:t>
      </w:r>
    </w:p>
    <w:p w14:paraId="58C4799E" w14:textId="55EB0982" w:rsidR="00E65E3B" w:rsidRPr="004150E2" w:rsidRDefault="00E65E3B" w:rsidP="004150E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150E2">
        <w:rPr>
          <w:rFonts w:ascii="Arial" w:hAnsi="Arial" w:cs="Arial"/>
          <w:b/>
          <w:sz w:val="20"/>
        </w:rPr>
        <w:t>Melgilmartin@hotmail.com</w:t>
      </w:r>
    </w:p>
    <w:p w14:paraId="047A8D53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C8C6458" w14:textId="77777777" w:rsidR="002B5A60" w:rsidRPr="004150E2" w:rsidRDefault="002B5A60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0F270D6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FDFBF19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150E2">
        <w:rPr>
          <w:rFonts w:ascii="Arial" w:hAnsi="Arial" w:cs="Arial"/>
          <w:b/>
          <w:sz w:val="20"/>
        </w:rPr>
        <w:t>MEMORANDUM OF FEES</w:t>
      </w:r>
    </w:p>
    <w:p w14:paraId="55B2F780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DCDC609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A332D9F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150E2">
        <w:rPr>
          <w:rFonts w:ascii="Arial" w:hAnsi="Arial" w:cs="Arial"/>
          <w:b/>
          <w:sz w:val="20"/>
        </w:rPr>
        <w:t>TO: PROFESSIONAL SERVICES</w:t>
      </w:r>
    </w:p>
    <w:p w14:paraId="273E4B9A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1EAA43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</w:p>
    <w:p w14:paraId="0976BCE3" w14:textId="13AC9452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  <w:r w:rsidRPr="00465962">
        <w:rPr>
          <w:rFonts w:ascii="Arial" w:hAnsi="Arial" w:cs="Arial"/>
          <w:snapToGrid w:val="0"/>
          <w:sz w:val="20"/>
        </w:rPr>
        <w:t xml:space="preserve">Professional services for the period </w:t>
      </w:r>
      <w:r w:rsidR="004150E2" w:rsidRPr="004150E2">
        <w:rPr>
          <w:rFonts w:ascii="Arial" w:hAnsi="Arial" w:cs="Arial"/>
          <w:snapToGrid w:val="0"/>
          <w:sz w:val="20"/>
        </w:rPr>
        <w:t>5</w:t>
      </w:r>
      <w:r w:rsidR="004150E2" w:rsidRPr="004150E2">
        <w:rPr>
          <w:rFonts w:ascii="Arial" w:hAnsi="Arial" w:cs="Arial"/>
          <w:snapToGrid w:val="0"/>
          <w:sz w:val="20"/>
          <w:vertAlign w:val="superscript"/>
        </w:rPr>
        <w:t>th</w:t>
      </w:r>
      <w:r w:rsidR="004150E2" w:rsidRPr="004150E2">
        <w:rPr>
          <w:rFonts w:ascii="Arial" w:hAnsi="Arial" w:cs="Arial"/>
          <w:snapToGrid w:val="0"/>
          <w:sz w:val="20"/>
        </w:rPr>
        <w:t xml:space="preserve"> September</w:t>
      </w:r>
      <w:r w:rsidRPr="00465962">
        <w:rPr>
          <w:rFonts w:ascii="Arial" w:hAnsi="Arial" w:cs="Arial"/>
          <w:snapToGrid w:val="0"/>
          <w:sz w:val="20"/>
        </w:rPr>
        <w:t xml:space="preserve"> 2019 to 8</w:t>
      </w:r>
      <w:r w:rsidRPr="00465962">
        <w:rPr>
          <w:rFonts w:ascii="Arial" w:hAnsi="Arial" w:cs="Arial"/>
          <w:snapToGrid w:val="0"/>
          <w:sz w:val="20"/>
          <w:vertAlign w:val="superscript"/>
        </w:rPr>
        <w:t>th</w:t>
      </w:r>
      <w:r w:rsidRPr="00465962">
        <w:rPr>
          <w:rFonts w:ascii="Arial" w:hAnsi="Arial" w:cs="Arial"/>
          <w:snapToGrid w:val="0"/>
          <w:sz w:val="20"/>
        </w:rPr>
        <w:t xml:space="preserve"> November 2020</w:t>
      </w:r>
    </w:p>
    <w:p w14:paraId="2B38FD33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</w:p>
    <w:p w14:paraId="445651DD" w14:textId="30D40F51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  <w:r w:rsidRPr="00465962">
        <w:rPr>
          <w:rFonts w:ascii="Arial" w:hAnsi="Arial" w:cs="Arial"/>
          <w:snapToGrid w:val="0"/>
          <w:sz w:val="20"/>
        </w:rPr>
        <w:t xml:space="preserve">Preparation of the Financial Statements for the </w:t>
      </w:r>
      <w:r w:rsidRPr="004150E2">
        <w:rPr>
          <w:rFonts w:ascii="Arial" w:hAnsi="Arial" w:cs="Arial"/>
          <w:snapToGrid w:val="0"/>
          <w:sz w:val="20"/>
        </w:rPr>
        <w:t>Gilmartin</w:t>
      </w:r>
      <w:r w:rsidRPr="00465962">
        <w:rPr>
          <w:rFonts w:ascii="Arial" w:hAnsi="Arial" w:cs="Arial"/>
          <w:snapToGrid w:val="0"/>
          <w:sz w:val="20"/>
        </w:rPr>
        <w:t xml:space="preserve"> Superannuation Fund for the year ended 30 June 2020</w:t>
      </w:r>
    </w:p>
    <w:p w14:paraId="3E8F57F0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</w:p>
    <w:p w14:paraId="1C2D6510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  <w:r w:rsidRPr="00465962">
        <w:rPr>
          <w:rFonts w:ascii="Arial" w:hAnsi="Arial" w:cs="Arial"/>
          <w:snapToGrid w:val="0"/>
          <w:sz w:val="20"/>
        </w:rPr>
        <w:t>Preparation and lodgement of the Income Tax Return for the year ended 30 June 2020</w:t>
      </w:r>
    </w:p>
    <w:p w14:paraId="148AC63F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</w:p>
    <w:p w14:paraId="2AE4118A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  <w:bookmarkStart w:id="1" w:name="_Hlk56158664"/>
      <w:r w:rsidRPr="00465962">
        <w:rPr>
          <w:rFonts w:ascii="Arial" w:hAnsi="Arial" w:cs="Arial"/>
          <w:snapToGrid w:val="0"/>
          <w:sz w:val="20"/>
        </w:rPr>
        <w:t>Preparation of the Audit file</w:t>
      </w:r>
      <w:r w:rsidRPr="00465962">
        <w:rPr>
          <w:rFonts w:ascii="Arial" w:hAnsi="Arial" w:cs="Arial"/>
          <w:snapToGrid w:val="0"/>
          <w:sz w:val="20"/>
        </w:rPr>
        <w:tab/>
      </w:r>
    </w:p>
    <w:bookmarkEnd w:id="1"/>
    <w:p w14:paraId="0A81ACE2" w14:textId="77777777" w:rsidR="00465962" w:rsidRPr="00465962" w:rsidRDefault="00465962" w:rsidP="00465962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</w:p>
    <w:p w14:paraId="63CD5DC6" w14:textId="5EC2BBB8" w:rsidR="00AD6949" w:rsidRPr="004150E2" w:rsidRDefault="00465962" w:rsidP="00E15D5F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  <w:sz w:val="20"/>
        </w:rPr>
      </w:pPr>
      <w:r w:rsidRPr="00465962">
        <w:rPr>
          <w:rFonts w:ascii="Arial" w:hAnsi="Arial" w:cs="Arial"/>
          <w:snapToGrid w:val="0"/>
          <w:sz w:val="20"/>
        </w:rPr>
        <w:t>Liaising with the Auditor</w:t>
      </w:r>
    </w:p>
    <w:p w14:paraId="589356DC" w14:textId="77777777" w:rsidR="00A44FAF" w:rsidRPr="004150E2" w:rsidRDefault="00A44FAF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</w:p>
    <w:p w14:paraId="27781F46" w14:textId="2ACEE35B" w:rsidR="00AD6949" w:rsidRPr="004150E2" w:rsidRDefault="00A44FAF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4150E2">
        <w:rPr>
          <w:rFonts w:ascii="Arial" w:hAnsi="Arial" w:cs="Arial"/>
          <w:snapToGrid w:val="0"/>
          <w:sz w:val="20"/>
        </w:rPr>
        <w:tab/>
      </w:r>
      <w:r w:rsidR="00AD6949" w:rsidRPr="004150E2">
        <w:rPr>
          <w:rFonts w:ascii="Arial" w:hAnsi="Arial" w:cs="Arial"/>
          <w:snapToGrid w:val="0"/>
          <w:sz w:val="20"/>
        </w:rPr>
        <w:t>$</w:t>
      </w:r>
      <w:r w:rsidR="00CF4095" w:rsidRPr="004150E2">
        <w:rPr>
          <w:rFonts w:ascii="Arial" w:hAnsi="Arial" w:cs="Arial"/>
          <w:sz w:val="20"/>
        </w:rPr>
        <w:t>2,</w:t>
      </w:r>
      <w:r w:rsidR="004150E2" w:rsidRPr="004150E2">
        <w:rPr>
          <w:rFonts w:ascii="Arial" w:hAnsi="Arial" w:cs="Arial"/>
          <w:sz w:val="20"/>
        </w:rPr>
        <w:t>2</w:t>
      </w:r>
      <w:r w:rsidR="00CF4095" w:rsidRPr="004150E2">
        <w:rPr>
          <w:rFonts w:ascii="Arial" w:hAnsi="Arial" w:cs="Arial"/>
          <w:sz w:val="20"/>
        </w:rPr>
        <w:t>00</w:t>
      </w:r>
      <w:r w:rsidR="00AD6949" w:rsidRPr="004150E2">
        <w:rPr>
          <w:rFonts w:ascii="Arial" w:hAnsi="Arial" w:cs="Arial"/>
          <w:sz w:val="20"/>
        </w:rPr>
        <w:t>.00</w:t>
      </w:r>
    </w:p>
    <w:p w14:paraId="465482BE" w14:textId="77777777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ind w:left="5760" w:firstLine="720"/>
        <w:jc w:val="both"/>
        <w:rPr>
          <w:rFonts w:ascii="Arial" w:hAnsi="Arial" w:cs="Arial"/>
          <w:snapToGrid w:val="0"/>
          <w:sz w:val="20"/>
        </w:rPr>
      </w:pPr>
    </w:p>
    <w:p w14:paraId="33288359" w14:textId="191B11C8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4150E2">
        <w:rPr>
          <w:rFonts w:ascii="Arial" w:hAnsi="Arial" w:cs="Arial"/>
          <w:snapToGrid w:val="0"/>
          <w:sz w:val="20"/>
        </w:rPr>
        <w:t>GST thereon</w:t>
      </w:r>
      <w:r w:rsidRPr="004150E2">
        <w:rPr>
          <w:rFonts w:ascii="Arial" w:hAnsi="Arial" w:cs="Arial"/>
          <w:snapToGrid w:val="0"/>
          <w:sz w:val="20"/>
        </w:rPr>
        <w:tab/>
      </w:r>
      <w:r w:rsidRPr="004150E2">
        <w:rPr>
          <w:rFonts w:ascii="Arial" w:hAnsi="Arial" w:cs="Arial"/>
          <w:snapToGrid w:val="0"/>
          <w:sz w:val="20"/>
          <w:u w:val="single"/>
        </w:rPr>
        <w:t>$</w:t>
      </w:r>
      <w:r w:rsidR="00CF4095" w:rsidRPr="004150E2">
        <w:rPr>
          <w:rFonts w:ascii="Arial" w:hAnsi="Arial" w:cs="Arial"/>
          <w:sz w:val="20"/>
          <w:u w:val="single"/>
        </w:rPr>
        <w:t>2</w:t>
      </w:r>
      <w:r w:rsidR="004150E2" w:rsidRPr="004150E2">
        <w:rPr>
          <w:rFonts w:ascii="Arial" w:hAnsi="Arial" w:cs="Arial"/>
          <w:sz w:val="20"/>
          <w:u w:val="single"/>
        </w:rPr>
        <w:t>2</w:t>
      </w:r>
      <w:r w:rsidR="00CF4095" w:rsidRPr="004150E2">
        <w:rPr>
          <w:rFonts w:ascii="Arial" w:hAnsi="Arial" w:cs="Arial"/>
          <w:sz w:val="20"/>
          <w:u w:val="single"/>
        </w:rPr>
        <w:t>0</w:t>
      </w:r>
      <w:r w:rsidR="00E15D5F" w:rsidRPr="004150E2">
        <w:rPr>
          <w:rFonts w:ascii="Arial" w:hAnsi="Arial" w:cs="Arial"/>
          <w:sz w:val="20"/>
          <w:u w:val="single"/>
        </w:rPr>
        <w:t>.0</w:t>
      </w:r>
      <w:r w:rsidRPr="004150E2">
        <w:rPr>
          <w:rFonts w:ascii="Arial" w:hAnsi="Arial" w:cs="Arial"/>
          <w:sz w:val="20"/>
          <w:u w:val="single"/>
        </w:rPr>
        <w:t>0</w:t>
      </w:r>
    </w:p>
    <w:p w14:paraId="3443BC62" w14:textId="77777777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</w:p>
    <w:p w14:paraId="259EC748" w14:textId="13A6DF0C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4150E2">
        <w:rPr>
          <w:rFonts w:ascii="Arial" w:hAnsi="Arial" w:cs="Arial"/>
          <w:snapToGrid w:val="0"/>
          <w:sz w:val="20"/>
        </w:rPr>
        <w:t>Total now due</w:t>
      </w:r>
      <w:r w:rsidRPr="004150E2">
        <w:rPr>
          <w:rFonts w:ascii="Arial" w:hAnsi="Arial" w:cs="Arial"/>
          <w:snapToGrid w:val="0"/>
          <w:sz w:val="20"/>
        </w:rPr>
        <w:tab/>
      </w:r>
      <w:r w:rsidRPr="004150E2">
        <w:rPr>
          <w:rFonts w:ascii="Arial" w:hAnsi="Arial" w:cs="Arial"/>
          <w:b/>
          <w:snapToGrid w:val="0"/>
          <w:sz w:val="20"/>
          <w:u w:val="double"/>
        </w:rPr>
        <w:t>$</w:t>
      </w:r>
      <w:r w:rsidR="000473B8" w:rsidRPr="004150E2">
        <w:rPr>
          <w:rFonts w:ascii="Arial" w:hAnsi="Arial" w:cs="Arial"/>
          <w:b/>
          <w:sz w:val="20"/>
          <w:u w:val="double"/>
        </w:rPr>
        <w:t>2,</w:t>
      </w:r>
      <w:r w:rsidR="004150E2" w:rsidRPr="004150E2">
        <w:rPr>
          <w:rFonts w:ascii="Arial" w:hAnsi="Arial" w:cs="Arial"/>
          <w:b/>
          <w:sz w:val="20"/>
          <w:u w:val="double"/>
        </w:rPr>
        <w:t>42</w:t>
      </w:r>
      <w:r w:rsidR="00CF4095" w:rsidRPr="004150E2">
        <w:rPr>
          <w:rFonts w:ascii="Arial" w:hAnsi="Arial" w:cs="Arial"/>
          <w:b/>
          <w:sz w:val="20"/>
          <w:u w:val="double"/>
        </w:rPr>
        <w:t>0</w:t>
      </w:r>
      <w:r w:rsidR="00E15D5F" w:rsidRPr="004150E2">
        <w:rPr>
          <w:rFonts w:ascii="Arial" w:hAnsi="Arial" w:cs="Arial"/>
          <w:b/>
          <w:sz w:val="20"/>
          <w:u w:val="double"/>
        </w:rPr>
        <w:t>.00</w:t>
      </w:r>
    </w:p>
    <w:p w14:paraId="574FDA2A" w14:textId="77777777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</w:p>
    <w:p w14:paraId="2D716243" w14:textId="77777777" w:rsidR="00E65E3B" w:rsidRPr="004150E2" w:rsidRDefault="00E65E3B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  <w:sz w:val="20"/>
        </w:rPr>
      </w:pPr>
    </w:p>
    <w:p w14:paraId="4DC67A19" w14:textId="77777777" w:rsidR="004150E2" w:rsidRDefault="004150E2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71D3787B" w14:textId="6E9E6646" w:rsidR="00AD6949" w:rsidRPr="004150E2" w:rsidRDefault="00AD6949" w:rsidP="00E15D5F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With Compliments,</w:t>
      </w:r>
    </w:p>
    <w:p w14:paraId="58C20636" w14:textId="77777777" w:rsidR="00AD6949" w:rsidRPr="004150E2" w:rsidRDefault="00AD6949" w:rsidP="00E15D5F">
      <w:pPr>
        <w:spacing w:after="0" w:line="240" w:lineRule="auto"/>
        <w:jc w:val="both"/>
        <w:rPr>
          <w:sz w:val="20"/>
        </w:rPr>
      </w:pPr>
    </w:p>
    <w:p w14:paraId="26752574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For your convenience below are our bank account details should you wish to directly deposit money into our account.</w:t>
      </w:r>
    </w:p>
    <w:p w14:paraId="772A92D4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4FB7FE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Please note that if you are paying via Internet Banking, please note the Invoice number of the Invoice you are paying.</w:t>
      </w:r>
    </w:p>
    <w:p w14:paraId="0852512F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9013D9B" w14:textId="77777777" w:rsidR="00AD6949" w:rsidRPr="004150E2" w:rsidRDefault="00AD6949" w:rsidP="00E15D5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Account Name: The Rogers Group Limited Partnership</w:t>
      </w:r>
    </w:p>
    <w:p w14:paraId="1FA552BB" w14:textId="77777777" w:rsidR="00AD6949" w:rsidRPr="004150E2" w:rsidRDefault="00AD6949" w:rsidP="00E15D5F">
      <w:pPr>
        <w:tabs>
          <w:tab w:val="left" w:pos="822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4150E2">
        <w:rPr>
          <w:rFonts w:ascii="Arial" w:hAnsi="Arial" w:cs="Arial"/>
          <w:sz w:val="20"/>
        </w:rPr>
        <w:t>Account Number: 55927 8329</w:t>
      </w:r>
      <w:r w:rsidRPr="004150E2">
        <w:rPr>
          <w:rFonts w:ascii="Arial" w:hAnsi="Arial" w:cs="Arial"/>
          <w:sz w:val="20"/>
        </w:rPr>
        <w:tab/>
      </w:r>
    </w:p>
    <w:p w14:paraId="2463873C" w14:textId="77777777" w:rsidR="00AD6949" w:rsidRPr="004150E2" w:rsidRDefault="00AD6949" w:rsidP="00E15D5F">
      <w:pPr>
        <w:pStyle w:val="Heading6"/>
        <w:widowControl/>
        <w:jc w:val="both"/>
        <w:rPr>
          <w:rFonts w:ascii="Arial" w:hAnsi="Arial" w:cs="Arial"/>
          <w:snapToGrid/>
          <w:sz w:val="20"/>
          <w:szCs w:val="22"/>
        </w:rPr>
      </w:pPr>
      <w:smartTag w:uri="urn:schemas-microsoft-com:office:smarttags" w:element="stockticker">
        <w:r w:rsidRPr="004150E2">
          <w:rPr>
            <w:rFonts w:ascii="Arial" w:hAnsi="Arial" w:cs="Arial"/>
            <w:snapToGrid/>
            <w:sz w:val="20"/>
            <w:szCs w:val="22"/>
          </w:rPr>
          <w:t>BSB</w:t>
        </w:r>
      </w:smartTag>
      <w:r w:rsidR="00CF4095" w:rsidRPr="004150E2">
        <w:rPr>
          <w:rFonts w:ascii="Arial" w:hAnsi="Arial" w:cs="Arial"/>
          <w:snapToGrid/>
          <w:sz w:val="20"/>
          <w:szCs w:val="22"/>
        </w:rPr>
        <w:t>: 082 401</w:t>
      </w:r>
    </w:p>
    <w:p w14:paraId="1947BE39" w14:textId="77777777" w:rsidR="00AD6949" w:rsidRPr="004150E2" w:rsidRDefault="00AD6949" w:rsidP="00E15D5F">
      <w:pPr>
        <w:pStyle w:val="Heading6"/>
        <w:widowControl/>
        <w:jc w:val="both"/>
        <w:rPr>
          <w:rFonts w:ascii="Arial" w:hAnsi="Arial" w:cs="Arial"/>
          <w:snapToGrid/>
          <w:sz w:val="20"/>
          <w:szCs w:val="22"/>
        </w:rPr>
      </w:pPr>
      <w:r w:rsidRPr="004150E2">
        <w:rPr>
          <w:rFonts w:ascii="Arial" w:hAnsi="Arial" w:cs="Arial"/>
          <w:snapToGrid/>
          <w:sz w:val="20"/>
          <w:szCs w:val="22"/>
        </w:rPr>
        <w:t>National Australia Bank</w:t>
      </w:r>
    </w:p>
    <w:p w14:paraId="705957BD" w14:textId="77777777" w:rsidR="00AD6949" w:rsidRPr="0060742F" w:rsidRDefault="00AD6949" w:rsidP="000C206C">
      <w:pPr>
        <w:spacing w:after="0" w:line="240" w:lineRule="auto"/>
        <w:rPr>
          <w:sz w:val="24"/>
          <w:szCs w:val="24"/>
        </w:rPr>
      </w:pPr>
    </w:p>
    <w:p w14:paraId="2E87CEFE" w14:textId="77777777" w:rsidR="00AD6949" w:rsidRPr="0060742F" w:rsidRDefault="00AD694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E65E3B">
        <w:rPr>
          <w:rFonts w:ascii="Arial" w:hAnsi="Arial" w:cs="Arial"/>
          <w:snapToGrid w:val="0"/>
          <w:sz w:val="16"/>
          <w:szCs w:val="16"/>
        </w:rPr>
        <w:t>MK</w:t>
      </w:r>
    </w:p>
    <w:p w14:paraId="2B1CBE51" w14:textId="77777777" w:rsidR="00AD6949" w:rsidRPr="0060742F" w:rsidRDefault="00AD694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BDED51" w14:textId="77777777" w:rsidR="00AD6949" w:rsidRPr="0060742F" w:rsidRDefault="00AD694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45DF44" w14:textId="77777777" w:rsidR="00AD6949" w:rsidRDefault="00AD6949">
      <w:pPr>
        <w:sectPr w:rsidR="00AD6949" w:rsidSect="00AD6949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08931F4E" w14:textId="77777777" w:rsidR="00AD6949" w:rsidRDefault="00AD6949"/>
    <w:sectPr w:rsidR="00AD6949" w:rsidSect="00AD6949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A4"/>
    <w:rsid w:val="000473B8"/>
    <w:rsid w:val="000650C3"/>
    <w:rsid w:val="000C206C"/>
    <w:rsid w:val="001E043C"/>
    <w:rsid w:val="00293F3F"/>
    <w:rsid w:val="002B5A60"/>
    <w:rsid w:val="002D71A4"/>
    <w:rsid w:val="003A2527"/>
    <w:rsid w:val="004150E2"/>
    <w:rsid w:val="00465962"/>
    <w:rsid w:val="005A3B7D"/>
    <w:rsid w:val="005B51A1"/>
    <w:rsid w:val="0067014B"/>
    <w:rsid w:val="008B2DF3"/>
    <w:rsid w:val="009937FB"/>
    <w:rsid w:val="00A36373"/>
    <w:rsid w:val="00A44FAF"/>
    <w:rsid w:val="00A627FD"/>
    <w:rsid w:val="00A877F0"/>
    <w:rsid w:val="00A910E7"/>
    <w:rsid w:val="00AD6949"/>
    <w:rsid w:val="00B27F92"/>
    <w:rsid w:val="00BA39F6"/>
    <w:rsid w:val="00BE1D31"/>
    <w:rsid w:val="00C15F66"/>
    <w:rsid w:val="00CA73CD"/>
    <w:rsid w:val="00CF4095"/>
    <w:rsid w:val="00D01583"/>
    <w:rsid w:val="00D8682A"/>
    <w:rsid w:val="00E15D5F"/>
    <w:rsid w:val="00E65E3B"/>
    <w:rsid w:val="00E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B2ED61A"/>
  <w15:docId w15:val="{69862074-D131-4049-8118-FB4DF45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2A"/>
  </w:style>
  <w:style w:type="paragraph" w:styleId="Heading6">
    <w:name w:val="heading 6"/>
    <w:basedOn w:val="Normal"/>
    <w:next w:val="Normal"/>
    <w:link w:val="Heading6Char"/>
    <w:qFormat/>
    <w:rsid w:val="000C206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206C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Mariam Kamal</cp:lastModifiedBy>
  <cp:revision>2</cp:revision>
  <cp:lastPrinted>2020-11-26T03:41:00Z</cp:lastPrinted>
  <dcterms:created xsi:type="dcterms:W3CDTF">2020-12-02T04:28:00Z</dcterms:created>
  <dcterms:modified xsi:type="dcterms:W3CDTF">2020-12-02T04:28:00Z</dcterms:modified>
</cp:coreProperties>
</file>