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1076" w14:textId="193AB96E" w:rsidR="0026205D" w:rsidRDefault="0026205D">
      <w:r>
        <w:t>Membership application Page 19 of deed</w:t>
      </w:r>
    </w:p>
    <w:p w14:paraId="7B986064" w14:textId="77777777" w:rsidR="0026205D" w:rsidRDefault="0026205D"/>
    <w:p w14:paraId="41B64781" w14:textId="4A76A052" w:rsidR="0026205D" w:rsidRDefault="0026205D">
      <w:r>
        <w:t>Trustee declaration page 3 of 8 Amending deed</w:t>
      </w:r>
    </w:p>
    <w:sectPr w:rsidR="00262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5D"/>
    <w:rsid w:val="0026205D"/>
    <w:rsid w:val="007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BA29"/>
  <w15:chartTrackingRefBased/>
  <w15:docId w15:val="{613DA763-E70E-4030-9C3F-A1219496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Doubell</dc:creator>
  <cp:keywords/>
  <dc:description/>
  <cp:lastModifiedBy>Ivan Doubell</cp:lastModifiedBy>
  <cp:revision>1</cp:revision>
  <dcterms:created xsi:type="dcterms:W3CDTF">2024-02-16T03:09:00Z</dcterms:created>
  <dcterms:modified xsi:type="dcterms:W3CDTF">2024-02-16T03:10:00Z</dcterms:modified>
</cp:coreProperties>
</file>