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DE50" w14:textId="77777777" w:rsidR="00BD6F92" w:rsidRDefault="00BD6F92" w:rsidP="00BB1E38">
      <w:pPr>
        <w:pStyle w:val="LtrPara"/>
      </w:pPr>
    </w:p>
    <w:p w14:paraId="3CAB714A" w14:textId="77777777" w:rsidR="00B45D7E" w:rsidRDefault="00B45D7E" w:rsidP="00BB1E38">
      <w:pPr>
        <w:pStyle w:val="LtrPara"/>
      </w:pPr>
    </w:p>
    <w:p w14:paraId="31580DE6" w14:textId="39C270CC" w:rsidR="00CD4346" w:rsidRDefault="00AC458C" w:rsidP="00CD4346">
      <w:pPr>
        <w:pStyle w:val="LtrDate"/>
      </w:pPr>
      <w:r>
        <w:t xml:space="preserve">30 June </w:t>
      </w:r>
      <w:r w:rsidR="00D10D31">
        <w:t>20</w:t>
      </w:r>
      <w:r w:rsidR="00F817D6">
        <w:t>20</w:t>
      </w:r>
    </w:p>
    <w:p w14:paraId="0A02F18F" w14:textId="77777777" w:rsidR="003C1828" w:rsidRPr="00D10D31" w:rsidRDefault="00AC458C" w:rsidP="003C1828">
      <w:pPr>
        <w:rPr>
          <w:rFonts w:eastAsia="MS Mincho" w:cs="Calibri"/>
          <w:noProof/>
          <w:szCs w:val="22"/>
          <w:lang w:val="en-US" w:eastAsia="en-US"/>
        </w:rPr>
      </w:pPr>
      <w:bookmarkStart w:id="0" w:name="_Hlk65483626"/>
      <w:r w:rsidRPr="00D10D31">
        <w:rPr>
          <w:rFonts w:eastAsia="MS Mincho" w:cs="Calibri"/>
          <w:noProof/>
          <w:szCs w:val="22"/>
          <w:lang w:val="en-US" w:eastAsia="en-US"/>
        </w:rPr>
        <w:t>Mr K &amp; Mrs D Whittaker</w:t>
      </w:r>
    </w:p>
    <w:p w14:paraId="625A7773" w14:textId="00D98C75" w:rsidR="003C1828" w:rsidRPr="00D10D31" w:rsidRDefault="00AC458C" w:rsidP="003C1828">
      <w:pPr>
        <w:rPr>
          <w:rFonts w:eastAsia="MS Mincho" w:cs="Calibri"/>
          <w:szCs w:val="22"/>
          <w:lang w:val="en-US" w:eastAsia="en-US"/>
        </w:rPr>
      </w:pPr>
      <w:r w:rsidRPr="00D10D31">
        <w:rPr>
          <w:rFonts w:eastAsia="MS Mincho" w:cs="Calibri"/>
          <w:noProof/>
          <w:szCs w:val="22"/>
          <w:lang w:val="en-US" w:eastAsia="en-US"/>
        </w:rPr>
        <w:t>Whittaker Superannuation Fund</w:t>
      </w:r>
    </w:p>
    <w:p w14:paraId="43A56FC9" w14:textId="77777777" w:rsidR="003C1828" w:rsidRPr="00D10D31" w:rsidRDefault="00AC458C" w:rsidP="003C1828">
      <w:pPr>
        <w:rPr>
          <w:rFonts w:eastAsia="MS Mincho" w:cs="Calibri"/>
          <w:szCs w:val="22"/>
          <w:lang w:val="en-US" w:eastAsia="en-US"/>
        </w:rPr>
      </w:pPr>
      <w:r w:rsidRPr="00D10D31">
        <w:rPr>
          <w:rFonts w:eastAsia="MS Mincho" w:cs="Calibri"/>
          <w:noProof/>
          <w:szCs w:val="22"/>
          <w:lang w:val="en-US" w:eastAsia="en-US"/>
        </w:rPr>
        <w:t>PO Box 292</w:t>
      </w:r>
    </w:p>
    <w:p w14:paraId="3CBE5945" w14:textId="77777777" w:rsidR="003C1828" w:rsidRPr="003C1828" w:rsidRDefault="00AC458C" w:rsidP="003C1828">
      <w:pPr>
        <w:rPr>
          <w:rFonts w:eastAsia="MS Mincho" w:cs="Calibri"/>
          <w:szCs w:val="22"/>
          <w:lang w:val="en-US" w:eastAsia="en-US"/>
        </w:rPr>
      </w:pPr>
      <w:r w:rsidRPr="00D10D31">
        <w:rPr>
          <w:rFonts w:eastAsia="MS Mincho" w:cs="Calibri"/>
          <w:noProof/>
          <w:szCs w:val="22"/>
          <w:lang w:val="en-US" w:eastAsia="en-US"/>
        </w:rPr>
        <w:t>CARDIFF</w:t>
      </w:r>
      <w:r w:rsidRPr="00D10D31">
        <w:rPr>
          <w:rFonts w:eastAsia="MS Mincho" w:cs="Calibri"/>
          <w:szCs w:val="22"/>
          <w:lang w:val="en-US" w:eastAsia="en-US"/>
        </w:rPr>
        <w:t xml:space="preserve"> </w:t>
      </w:r>
      <w:r w:rsidRPr="00D10D31">
        <w:rPr>
          <w:rFonts w:eastAsia="MS Mincho" w:cs="Calibri"/>
          <w:noProof/>
          <w:szCs w:val="22"/>
          <w:lang w:val="en-US" w:eastAsia="en-US"/>
        </w:rPr>
        <w:t>NSW</w:t>
      </w:r>
      <w:r w:rsidRPr="00D10D31">
        <w:rPr>
          <w:rFonts w:eastAsia="MS Mincho" w:cs="Calibri"/>
          <w:szCs w:val="22"/>
          <w:lang w:val="en-US" w:eastAsia="en-US"/>
        </w:rPr>
        <w:t xml:space="preserve"> </w:t>
      </w:r>
      <w:r w:rsidRPr="00D10D31">
        <w:rPr>
          <w:rFonts w:eastAsia="MS Mincho" w:cs="Calibri"/>
          <w:noProof/>
          <w:szCs w:val="22"/>
          <w:lang w:eastAsia="en-US"/>
        </w:rPr>
        <w:t>2285</w:t>
      </w:r>
    </w:p>
    <w:p w14:paraId="172F6975" w14:textId="5BA76D2F" w:rsidR="00CD4346" w:rsidRDefault="00AC458C" w:rsidP="00CD4346">
      <w:pPr>
        <w:pStyle w:val="LtrSalutation"/>
      </w:pPr>
      <w:r>
        <w:t>Dear Trustees,</w:t>
      </w:r>
    </w:p>
    <w:p w14:paraId="10ED6A33" w14:textId="77777777" w:rsidR="00CD4346" w:rsidRDefault="00AC458C" w:rsidP="00CD4346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14:paraId="7F0FDEF2" w14:textId="1DCA6131" w:rsidR="00CD4346" w:rsidRDefault="00AC458C" w:rsidP="00CD4346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</w:t>
      </w:r>
      <w:proofErr w:type="gramStart"/>
      <w:r w:rsidRPr="00E301EE">
        <w:t>30 day</w:t>
      </w:r>
      <w:proofErr w:type="gramEnd"/>
      <w:r w:rsidRPr="00E301EE">
        <w:t xml:space="preserve"> period in the </w:t>
      </w:r>
      <w:r>
        <w:t>20</w:t>
      </w:r>
      <w:r w:rsidR="00F817D6">
        <w:t>20</w:t>
      </w:r>
      <w:r w:rsidRPr="00E301EE">
        <w:t xml:space="preserve"> financial year.</w:t>
      </w:r>
      <w:r>
        <w:t xml:space="preserve"> </w:t>
      </w:r>
      <w:r w:rsidRPr="00E301EE">
        <w:t xml:space="preserve"> Accordingly, the fund can accept my employer and personal superannuation contributions listed below.</w:t>
      </w:r>
    </w:p>
    <w:p w14:paraId="1EE8E181" w14:textId="4BECD7A2" w:rsidR="00CD4346" w:rsidRDefault="00AC458C" w:rsidP="00CD4346">
      <w:pPr>
        <w:pStyle w:val="LtrSignOff"/>
        <w:keepNext/>
      </w:pPr>
      <w:r>
        <w:t>Sincerely</w:t>
      </w:r>
    </w:p>
    <w:bookmarkEnd w:id="0"/>
    <w:p w14:paraId="484CF301" w14:textId="5AEAE5F7" w:rsidR="00CD4346" w:rsidRPr="00E301EE" w:rsidRDefault="00AC458C" w:rsidP="00CD4346">
      <w:pPr>
        <w:pStyle w:val="LtrPara"/>
      </w:pPr>
      <w:r>
        <w:t>___________________________</w:t>
      </w:r>
    </w:p>
    <w:p w14:paraId="3B2CC3C2" w14:textId="2B246C92" w:rsidR="00CD4346" w:rsidRDefault="00EE5719" w:rsidP="00CD4346">
      <w:pPr>
        <w:pStyle w:val="LtrPara"/>
      </w:pPr>
      <w:r w:rsidRPr="00EE5719">
        <w:t>Kelvin Whittaker</w:t>
      </w:r>
    </w:p>
    <w:p w14:paraId="3F5EAC8A" w14:textId="77777777" w:rsidR="00CD4346" w:rsidRPr="00E301EE" w:rsidRDefault="00CD4346" w:rsidP="00CD4346">
      <w:pPr>
        <w:pStyle w:val="LtrPara"/>
      </w:pPr>
    </w:p>
    <w:p w14:paraId="2E0DF36A" w14:textId="77777777" w:rsidR="00CD4346" w:rsidRPr="00E301EE" w:rsidRDefault="00CD4346" w:rsidP="00CD4346">
      <w:pPr>
        <w:pStyle w:val="LtrPara"/>
      </w:pPr>
    </w:p>
    <w:p w14:paraId="683FF5B5" w14:textId="77777777" w:rsidR="00CD4346" w:rsidRPr="00E301EE" w:rsidRDefault="00AC458C" w:rsidP="00CD4346">
      <w:pPr>
        <w:pStyle w:val="LtrPara"/>
        <w:rPr>
          <w:b/>
        </w:rPr>
      </w:pPr>
      <w:bookmarkStart w:id="1" w:name="_Hlk65483654"/>
      <w:r w:rsidRPr="00E301EE">
        <w:rPr>
          <w:b/>
        </w:rPr>
        <w:t>Additional information:</w:t>
      </w:r>
    </w:p>
    <w:p w14:paraId="2CD21717" w14:textId="176D1C56" w:rsidR="00716EF9" w:rsidRDefault="00AC458C" w:rsidP="00CD4346">
      <w:pPr>
        <w:pStyle w:val="LtrPara"/>
      </w:pPr>
      <w:r w:rsidRPr="00E301EE">
        <w:t xml:space="preserve">Date of Birth: </w:t>
      </w:r>
      <w:r w:rsidRPr="00AC458C">
        <w:t>30/09/1946</w:t>
      </w:r>
    </w:p>
    <w:p w14:paraId="78C2168A" w14:textId="7C88052E" w:rsidR="00CD4346" w:rsidRPr="00E301EE" w:rsidRDefault="00AC458C" w:rsidP="00CD4346">
      <w:pPr>
        <w:pStyle w:val="LtrPara"/>
      </w:pPr>
      <w:r w:rsidRPr="00E301EE">
        <w:t>Total personal superannuation contributions:</w:t>
      </w:r>
      <w:r>
        <w:t xml:space="preserve">  </w:t>
      </w:r>
      <w:r w:rsidRPr="00E301EE">
        <w:t>$</w:t>
      </w:r>
      <w:r w:rsidR="009200EF" w:rsidRPr="009200EF">
        <w:t>12,</w:t>
      </w:r>
      <w:r w:rsidR="004B7C16">
        <w:t>616</w:t>
      </w:r>
      <w:r w:rsidR="009200EF" w:rsidRPr="009200EF">
        <w:t>.5</w:t>
      </w:r>
      <w:r w:rsidR="004B7C16">
        <w:t>5</w:t>
      </w:r>
    </w:p>
    <w:p w14:paraId="48E79AA7" w14:textId="77777777" w:rsidR="00CD4346" w:rsidRDefault="00CD4346" w:rsidP="00CD4346">
      <w:pPr>
        <w:pStyle w:val="LtrPara"/>
      </w:pPr>
    </w:p>
    <w:p w14:paraId="7824CF82" w14:textId="77777777" w:rsidR="00CD4346" w:rsidRDefault="00CD4346" w:rsidP="00CD4346">
      <w:pPr>
        <w:pStyle w:val="LtrPara"/>
      </w:pPr>
    </w:p>
    <w:p w14:paraId="37399C13" w14:textId="77777777" w:rsidR="00CD4346" w:rsidRDefault="00CD4346" w:rsidP="00CD4346">
      <w:pPr>
        <w:pStyle w:val="LtrPara"/>
      </w:pPr>
    </w:p>
    <w:p w14:paraId="38254378" w14:textId="77777777" w:rsidR="00CD4346" w:rsidRPr="00E301EE" w:rsidRDefault="00AC458C" w:rsidP="00CD4346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14:paraId="089A1FC6" w14:textId="77777777" w:rsidR="00CD4346" w:rsidRPr="00E301EE" w:rsidRDefault="00AC458C" w:rsidP="00CD4346">
      <w:pPr>
        <w:pStyle w:val="LtrPara"/>
        <w:rPr>
          <w:i/>
        </w:rPr>
      </w:pPr>
      <w:r w:rsidRPr="00E301EE">
        <w:rPr>
          <w:i/>
        </w:rPr>
        <w:t>People aged between 65 and 74 must satisfy the work test — at least 40 hours</w:t>
      </w:r>
      <w:r>
        <w:rPr>
          <w:i/>
        </w:rPr>
        <w:t xml:space="preserve"> </w:t>
      </w:r>
      <w:r w:rsidRPr="00E301EE">
        <w:rPr>
          <w:i/>
        </w:rPr>
        <w:t>gainful employment in a consecutive 30 day period — in the financial year in which the contributions are made.</w:t>
      </w:r>
    </w:p>
    <w:p w14:paraId="1BC1A5DB" w14:textId="77777777" w:rsidR="00CD4346" w:rsidRPr="00E301EE" w:rsidRDefault="00AC458C" w:rsidP="00CD4346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 income such as trust distributions or dividend income would fail to meet the gainful employment test.</w:t>
      </w:r>
    </w:p>
    <w:p w14:paraId="1825EFA3" w14:textId="3B15A4C6" w:rsidR="00D8563E" w:rsidRDefault="00AC458C" w:rsidP="00CD4346">
      <w:pPr>
        <w:pStyle w:val="LtrPara"/>
        <w:rPr>
          <w:i/>
        </w:rPr>
      </w:pPr>
      <w:r w:rsidRPr="00E301EE">
        <w:rPr>
          <w:i/>
        </w:rPr>
        <w:t>In addition, unpaid or charity work does not meet the definition of gainfully employed</w:t>
      </w:r>
    </w:p>
    <w:bookmarkEnd w:id="1"/>
    <w:p w14:paraId="1ABA1074" w14:textId="77777777" w:rsidR="00716EF9" w:rsidRPr="003E1848" w:rsidRDefault="00716EF9" w:rsidP="00CD4346">
      <w:pPr>
        <w:pStyle w:val="LtrPara"/>
        <w:rPr>
          <w:lang w:val="en-US"/>
        </w:rPr>
      </w:pPr>
    </w:p>
    <w:sectPr w:rsidR="00716EF9" w:rsidRPr="003E1848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1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NDG3MDMyNTAxNLJQ0lEKTi0uzszPAykwrAUA6VLFtSwAAAA="/>
  </w:docVars>
  <w:rsids>
    <w:rsidRoot w:val="001D0C33"/>
    <w:rsid w:val="00013A60"/>
    <w:rsid w:val="00033C63"/>
    <w:rsid w:val="000363E4"/>
    <w:rsid w:val="00045AAB"/>
    <w:rsid w:val="00065002"/>
    <w:rsid w:val="00074C01"/>
    <w:rsid w:val="000752E9"/>
    <w:rsid w:val="00092E8D"/>
    <w:rsid w:val="00093F4B"/>
    <w:rsid w:val="000C07E0"/>
    <w:rsid w:val="000D519A"/>
    <w:rsid w:val="00124C29"/>
    <w:rsid w:val="00136DD5"/>
    <w:rsid w:val="001D0C33"/>
    <w:rsid w:val="0020172F"/>
    <w:rsid w:val="00254D65"/>
    <w:rsid w:val="00291998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C1828"/>
    <w:rsid w:val="003E1848"/>
    <w:rsid w:val="00413EE4"/>
    <w:rsid w:val="00451FD7"/>
    <w:rsid w:val="00493060"/>
    <w:rsid w:val="004B7C16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249AE"/>
    <w:rsid w:val="00643F3A"/>
    <w:rsid w:val="00716EF9"/>
    <w:rsid w:val="00745F94"/>
    <w:rsid w:val="00747224"/>
    <w:rsid w:val="007E52AD"/>
    <w:rsid w:val="00811908"/>
    <w:rsid w:val="00840757"/>
    <w:rsid w:val="008A2D56"/>
    <w:rsid w:val="008B59BC"/>
    <w:rsid w:val="00900B0F"/>
    <w:rsid w:val="009200EF"/>
    <w:rsid w:val="00927027"/>
    <w:rsid w:val="009327EF"/>
    <w:rsid w:val="00981F28"/>
    <w:rsid w:val="009D58BC"/>
    <w:rsid w:val="009F1665"/>
    <w:rsid w:val="009F3AD6"/>
    <w:rsid w:val="009F5B7A"/>
    <w:rsid w:val="00A45D72"/>
    <w:rsid w:val="00A7750C"/>
    <w:rsid w:val="00AB69EA"/>
    <w:rsid w:val="00AC458C"/>
    <w:rsid w:val="00B45D7E"/>
    <w:rsid w:val="00BB1E38"/>
    <w:rsid w:val="00BD6F92"/>
    <w:rsid w:val="00BE0115"/>
    <w:rsid w:val="00C443C8"/>
    <w:rsid w:val="00C7795A"/>
    <w:rsid w:val="00CA7FD3"/>
    <w:rsid w:val="00CD4346"/>
    <w:rsid w:val="00D10D31"/>
    <w:rsid w:val="00D43CEE"/>
    <w:rsid w:val="00D8563E"/>
    <w:rsid w:val="00DE2176"/>
    <w:rsid w:val="00E019FF"/>
    <w:rsid w:val="00E301EE"/>
    <w:rsid w:val="00E52FC0"/>
    <w:rsid w:val="00EB3611"/>
    <w:rsid w:val="00ED4ABF"/>
    <w:rsid w:val="00EE5719"/>
    <w:rsid w:val="00F817D6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F5A209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CD4346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CD4346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CD4346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2C87-2026-438A-931D-FA11C2E9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Stuart Flinn</dc:creator>
  <dc:description>New layout Master Style template</dc:description>
  <cp:lastModifiedBy>Charles Chimombe</cp:lastModifiedBy>
  <cp:revision>11</cp:revision>
  <dcterms:created xsi:type="dcterms:W3CDTF">2020-05-26T01:05:00Z</dcterms:created>
  <dcterms:modified xsi:type="dcterms:W3CDTF">2021-09-03T03:54:00Z</dcterms:modified>
  <cp:category>\Master Style</cp:category>
</cp:coreProperties>
</file>