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BC6" w:rsidRDefault="00551BC6" w:rsidP="00551BC6">
      <w:pPr>
        <w:jc w:val="center"/>
        <w:rPr>
          <w:b/>
          <w:sz w:val="28"/>
          <w:szCs w:val="28"/>
        </w:rPr>
      </w:pPr>
    </w:p>
    <w:p w:rsidR="00551BC6" w:rsidRDefault="00551BC6" w:rsidP="00551BC6">
      <w:pPr>
        <w:jc w:val="center"/>
        <w:rPr>
          <w:b/>
          <w:sz w:val="28"/>
          <w:szCs w:val="28"/>
        </w:rPr>
      </w:pPr>
    </w:p>
    <w:p w:rsidR="00551BC6" w:rsidRPr="00551BC6" w:rsidRDefault="00551BC6" w:rsidP="00551BC6">
      <w:pPr>
        <w:jc w:val="center"/>
        <w:rPr>
          <w:b/>
          <w:sz w:val="28"/>
          <w:szCs w:val="28"/>
        </w:rPr>
      </w:pPr>
      <w:r w:rsidRPr="00551BC6">
        <w:rPr>
          <w:b/>
          <w:sz w:val="28"/>
          <w:szCs w:val="28"/>
        </w:rPr>
        <w:t>DECLARATION</w:t>
      </w:r>
    </w:p>
    <w:p w:rsidR="00551BC6" w:rsidRDefault="00551BC6"/>
    <w:p w:rsidR="004D3B73" w:rsidRDefault="00551BC6">
      <w:r>
        <w:t>We, the directors of 367 Pty Ltd hereby declare that the valuation of the property at 270 Robinson Road Geebung Qld, held by the 367 Unit Trust, has been updated to be 7% of the current income, which reflects the current market rate for rent and value as at 30/6/2018.</w:t>
      </w:r>
      <w:bookmarkStart w:id="0" w:name="_GoBack"/>
      <w:bookmarkEnd w:id="0"/>
    </w:p>
    <w:p w:rsidR="00551BC6" w:rsidRDefault="00551BC6"/>
    <w:p w:rsidR="00551BC6" w:rsidRDefault="00551BC6"/>
    <w:p w:rsidR="00551BC6" w:rsidRDefault="00551BC6"/>
    <w:p w:rsidR="00551BC6" w:rsidRDefault="00551BC6">
      <w:r>
        <w:t>James Cleave</w:t>
      </w:r>
    </w:p>
    <w:p w:rsidR="00551BC6" w:rsidRDefault="00551BC6"/>
    <w:p w:rsidR="00551BC6" w:rsidRDefault="00551BC6"/>
    <w:p w:rsidR="00551BC6" w:rsidRDefault="00551BC6">
      <w:r>
        <w:t>Terry Barron</w:t>
      </w:r>
    </w:p>
    <w:p w:rsidR="00551BC6" w:rsidRDefault="00551BC6"/>
    <w:p w:rsidR="00551BC6" w:rsidRDefault="00551BC6"/>
    <w:p w:rsidR="00551BC6" w:rsidRDefault="00551BC6">
      <w:r>
        <w:t>Kristy Macdonald</w:t>
      </w:r>
    </w:p>
    <w:p w:rsidR="00551BC6" w:rsidRDefault="00551BC6"/>
    <w:p w:rsidR="00551BC6" w:rsidRDefault="00551BC6">
      <w:r>
        <w:t>26/3/2019</w:t>
      </w:r>
    </w:p>
    <w:sectPr w:rsidR="00551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C6"/>
    <w:rsid w:val="002020E0"/>
    <w:rsid w:val="004D5D8F"/>
    <w:rsid w:val="00551BC6"/>
    <w:rsid w:val="005571C9"/>
    <w:rsid w:val="00895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5B81"/>
  <w15:chartTrackingRefBased/>
  <w15:docId w15:val="{4234130D-3FA5-4968-B6AC-E1A767A8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Lawson</dc:creator>
  <cp:keywords/>
  <dc:description/>
  <cp:lastModifiedBy>Sue Lawson</cp:lastModifiedBy>
  <cp:revision>1</cp:revision>
  <cp:lastPrinted>2019-03-26T03:43:00Z</cp:lastPrinted>
  <dcterms:created xsi:type="dcterms:W3CDTF">2019-03-26T03:35:00Z</dcterms:created>
  <dcterms:modified xsi:type="dcterms:W3CDTF">2019-03-26T03:45:00Z</dcterms:modified>
</cp:coreProperties>
</file>