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1A0F9312"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Chambers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217AE54"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Hooper Street</w:t>
      </w:r>
    </w:p>
    <w:p w14:paraId="2AB160C6" w14:textId="1F95FB0A"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Randwick</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A9F2EBA" w:rsidR="0047604A" w:rsidRPr="003204BD" w:rsidRDefault="00E178E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85E7A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178EA">
        <w:rPr>
          <w:rFonts w:ascii="Calibri" w:eastAsia="Times New Roman" w:hAnsi="Calibri" w:cs="Times New Roman"/>
          <w:lang w:val="en-AU"/>
        </w:rPr>
        <w:t>Gordon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178EA">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178EA"/>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2020-09-24T05:51:00Z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