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3C0AD045" w:rsidR="009C0AAD" w:rsidRDefault="007E387B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Loney Family Super Fund </w:t>
      </w:r>
    </w:p>
    <w:p w14:paraId="5DEF9C9B" w14:textId="39C9A1ED" w:rsidR="009C0AAD" w:rsidRDefault="007E387B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37-39 Pinecone Place</w:t>
      </w:r>
    </w:p>
    <w:p w14:paraId="40E33AA0" w14:textId="27A0D8B0" w:rsidR="009C0AAD" w:rsidRDefault="007E387B" w:rsidP="009C0AAD">
      <w:pPr>
        <w:spacing w:after="0" w:line="240" w:lineRule="auto"/>
        <w:rPr>
          <w:rFonts w:ascii="Helvetica" w:hAnsi="Helvetica" w:cs="Helvetica"/>
        </w:rPr>
      </w:pPr>
      <w:r w:rsidRPr="007E387B">
        <w:rPr>
          <w:rFonts w:ascii="Helvetica" w:hAnsi="Helvetica" w:cs="Helvetica"/>
        </w:rPr>
        <w:t>THORNLANDS, QLD, 4164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7E387B" w:rsidRDefault="001B527F" w:rsidP="009C0AAD">
      <w:pPr>
        <w:spacing w:after="0" w:line="240" w:lineRule="auto"/>
        <w:rPr>
          <w:rFonts w:ascii="Helvetica" w:hAnsi="Helvetica" w:cs="Helvetica"/>
        </w:rPr>
      </w:pPr>
      <w:r w:rsidRPr="007E387B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7E387B">
        <w:rPr>
          <w:rFonts w:ascii="Helvetica" w:hAnsi="Helvetica" w:cs="Helvetica"/>
        </w:rPr>
        <w:t>s in the following order:</w:t>
      </w:r>
    </w:p>
    <w:p w14:paraId="0718AE86" w14:textId="52207114" w:rsidR="00277154" w:rsidRPr="007E387B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73"/>
      </w:tblGrid>
      <w:tr w:rsidR="00962EA4" w:rsidRPr="007E387B" w14:paraId="0FED5419" w14:textId="0DA7EC11" w:rsidTr="001B2D66">
        <w:tc>
          <w:tcPr>
            <w:tcW w:w="2835" w:type="dxa"/>
          </w:tcPr>
          <w:p w14:paraId="767125B5" w14:textId="5BC7C1AF" w:rsidR="00962EA4" w:rsidRPr="007E387B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273" w:type="dxa"/>
          </w:tcPr>
          <w:p w14:paraId="7E1809A9" w14:textId="2FD3649E" w:rsidR="00962EA4" w:rsidRPr="007E387B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7E387B" w14:paraId="262E3D19" w14:textId="7B378F27" w:rsidTr="001B2D66">
        <w:tc>
          <w:tcPr>
            <w:tcW w:w="2835" w:type="dxa"/>
          </w:tcPr>
          <w:p w14:paraId="1EC00240" w14:textId="13F71FB0" w:rsidR="00962EA4" w:rsidRPr="007E387B" w:rsidRDefault="00962EA4" w:rsidP="00277154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273" w:type="dxa"/>
          </w:tcPr>
          <w:p w14:paraId="1D7BC7A0" w14:textId="53EAD686" w:rsidR="00962EA4" w:rsidRPr="007E387B" w:rsidRDefault="007E387B" w:rsidP="00277154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LONJOH00001A</w:t>
            </w:r>
          </w:p>
        </w:tc>
      </w:tr>
      <w:tr w:rsidR="00962EA4" w:rsidRPr="00962EA4" w14:paraId="50A700CC" w14:textId="30A613BA" w:rsidTr="001B2D66">
        <w:tc>
          <w:tcPr>
            <w:tcW w:w="2835" w:type="dxa"/>
          </w:tcPr>
          <w:p w14:paraId="56EAA406" w14:textId="04E6137E" w:rsidR="00962EA4" w:rsidRPr="007E387B" w:rsidRDefault="00962EA4" w:rsidP="00277154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 xml:space="preserve">Account Based Pension </w:t>
            </w:r>
            <w:r w:rsidR="00204977">
              <w:rPr>
                <w:rFonts w:ascii="Helvetica" w:hAnsi="Helvetica" w:cs="Helvetica"/>
              </w:rPr>
              <w:t>1</w:t>
            </w:r>
          </w:p>
        </w:tc>
        <w:tc>
          <w:tcPr>
            <w:tcW w:w="2273" w:type="dxa"/>
          </w:tcPr>
          <w:p w14:paraId="6E4F8ECC" w14:textId="72D1E64D" w:rsidR="00962EA4" w:rsidRPr="00962EA4" w:rsidRDefault="007E387B" w:rsidP="00277154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LONJOH00002P</w:t>
            </w:r>
          </w:p>
        </w:tc>
      </w:tr>
    </w:tbl>
    <w:p w14:paraId="582E7698" w14:textId="4E86091E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5F1B7C5D" w:rsidR="009C0AAD" w:rsidRPr="007E387B" w:rsidRDefault="007E387B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7E387B">
        <w:rPr>
          <w:rFonts w:ascii="Helvetica" w:hAnsi="Helvetica" w:cs="Helvetica"/>
        </w:rPr>
        <w:t>John Loney</w:t>
      </w:r>
    </w:p>
    <w:p w14:paraId="154EDDDF" w14:textId="7DEF9904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37-39 Pinecone Place, </w:t>
      </w:r>
      <w:r w:rsidRPr="007E387B"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>hornlands</w:t>
      </w:r>
      <w:r w:rsidRPr="007E387B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7E387B">
        <w:rPr>
          <w:rFonts w:ascii="Helvetica" w:hAnsi="Helvetica" w:cs="Helvetica"/>
        </w:rPr>
        <w:t>, 4164</w:t>
      </w:r>
    </w:p>
    <w:p w14:paraId="588BA5FE" w14:textId="77777777" w:rsidR="007E387B" w:rsidRDefault="009C0AAD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 w:rsidR="007E387B">
        <w:rPr>
          <w:rFonts w:ascii="Helvetica" w:hAnsi="Helvetica" w:cs="Helvetica"/>
        </w:rPr>
        <w:lastRenderedPageBreak/>
        <w:t>1 July 2020</w:t>
      </w:r>
    </w:p>
    <w:p w14:paraId="006BEE00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4796189E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643B3C17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4F7D29BA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0FB6A994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Loney Family Super Fund </w:t>
      </w:r>
    </w:p>
    <w:p w14:paraId="6D94408B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37-39 Pinecone Place</w:t>
      </w:r>
    </w:p>
    <w:p w14:paraId="6B7D1406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 w:rsidRPr="007E387B">
        <w:rPr>
          <w:rFonts w:ascii="Helvetica" w:hAnsi="Helvetica" w:cs="Helvetica"/>
        </w:rPr>
        <w:t>THORNLANDS, QLD, 4164</w:t>
      </w:r>
    </w:p>
    <w:p w14:paraId="38760A04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236AFB38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5A345CEC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25DDB1D0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44FB3781" w14:textId="77777777" w:rsidR="007E387B" w:rsidRDefault="007E387B" w:rsidP="007E387B">
      <w:pPr>
        <w:spacing w:after="0" w:line="240" w:lineRule="auto"/>
        <w:rPr>
          <w:rFonts w:ascii="Helvetica" w:hAnsi="Helvetica" w:cs="Helvetica"/>
          <w:b/>
        </w:rPr>
      </w:pPr>
    </w:p>
    <w:p w14:paraId="748D1984" w14:textId="77777777" w:rsidR="007E387B" w:rsidRDefault="007E387B" w:rsidP="007E387B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6418CBFF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2656D6F8" w14:textId="77777777" w:rsidR="007E387B" w:rsidRP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</w:t>
      </w:r>
      <w:r w:rsidRPr="007E387B">
        <w:rPr>
          <w:rFonts w:ascii="Helvetica" w:hAnsi="Helvetica" w:cs="Helvetica"/>
        </w:rPr>
        <w:t xml:space="preserve">financial year. </w:t>
      </w:r>
    </w:p>
    <w:p w14:paraId="6C81C00F" w14:textId="77777777" w:rsidR="007E387B" w:rsidRP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6B53ED55" w14:textId="77777777" w:rsidR="007E387B" w:rsidRPr="007E387B" w:rsidRDefault="007E387B" w:rsidP="007E387B">
      <w:pPr>
        <w:spacing w:after="0" w:line="240" w:lineRule="auto"/>
        <w:rPr>
          <w:rFonts w:ascii="Helvetica" w:hAnsi="Helvetica" w:cs="Helvetica"/>
        </w:rPr>
      </w:pPr>
      <w:r w:rsidRPr="007E387B">
        <w:rPr>
          <w:rFonts w:ascii="Helvetica" w:hAnsi="Helvetica" w:cs="Helvetica"/>
        </w:rPr>
        <w:t>I request the Trustees of the Fund to treat any withdrawals in excess of the minimum as a lump sum superannuation benefit payment from my accounts in the following order:</w:t>
      </w:r>
    </w:p>
    <w:p w14:paraId="0DC4C813" w14:textId="77777777" w:rsidR="007E387B" w:rsidRP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73"/>
      </w:tblGrid>
      <w:tr w:rsidR="007E387B" w:rsidRPr="007E387B" w14:paraId="68D63C17" w14:textId="77777777" w:rsidTr="001B2D66">
        <w:tc>
          <w:tcPr>
            <w:tcW w:w="2835" w:type="dxa"/>
          </w:tcPr>
          <w:p w14:paraId="513C2D7C" w14:textId="77777777" w:rsidR="007E387B" w:rsidRPr="007E387B" w:rsidRDefault="007E387B" w:rsidP="00B07E45">
            <w:pPr>
              <w:rPr>
                <w:rFonts w:ascii="Helvetica" w:hAnsi="Helvetica" w:cs="Helvetica"/>
                <w:b/>
                <w:bCs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273" w:type="dxa"/>
          </w:tcPr>
          <w:p w14:paraId="0CA9CAD0" w14:textId="77777777" w:rsidR="007E387B" w:rsidRPr="007E387B" w:rsidRDefault="007E387B" w:rsidP="00B07E45">
            <w:pPr>
              <w:rPr>
                <w:rFonts w:ascii="Helvetica" w:hAnsi="Helvetica" w:cs="Helvetica"/>
                <w:b/>
                <w:bCs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7E387B" w:rsidRPr="007E387B" w14:paraId="07C207FA" w14:textId="77777777" w:rsidTr="001B2D66">
        <w:tc>
          <w:tcPr>
            <w:tcW w:w="2835" w:type="dxa"/>
          </w:tcPr>
          <w:p w14:paraId="4C35C761" w14:textId="0986882B" w:rsidR="007E387B" w:rsidRPr="007E387B" w:rsidRDefault="007E387B" w:rsidP="00B07E45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 xml:space="preserve">Account Based Pension </w:t>
            </w:r>
            <w:r w:rsidR="00204977">
              <w:rPr>
                <w:rFonts w:ascii="Helvetica" w:hAnsi="Helvetica" w:cs="Helvetica"/>
              </w:rPr>
              <w:t>1</w:t>
            </w:r>
          </w:p>
        </w:tc>
        <w:tc>
          <w:tcPr>
            <w:tcW w:w="2273" w:type="dxa"/>
          </w:tcPr>
          <w:p w14:paraId="462EAD7A" w14:textId="24821A08" w:rsidR="007E387B" w:rsidRPr="007E387B" w:rsidRDefault="007E387B" w:rsidP="00B07E45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LONLYN00002P</w:t>
            </w:r>
          </w:p>
        </w:tc>
      </w:tr>
      <w:tr w:rsidR="007E387B" w:rsidRPr="00962EA4" w14:paraId="2BF3BE13" w14:textId="77777777" w:rsidTr="001B2D66">
        <w:tc>
          <w:tcPr>
            <w:tcW w:w="2835" w:type="dxa"/>
          </w:tcPr>
          <w:p w14:paraId="39B8AF74" w14:textId="77777777" w:rsidR="007E387B" w:rsidRPr="007E387B" w:rsidRDefault="007E387B" w:rsidP="00B07E45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273" w:type="dxa"/>
          </w:tcPr>
          <w:p w14:paraId="7D2FC05D" w14:textId="6A5CBA8B" w:rsidR="007E387B" w:rsidRPr="00962EA4" w:rsidRDefault="007E387B" w:rsidP="00B07E45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LONLYN00003P</w:t>
            </w:r>
          </w:p>
        </w:tc>
      </w:tr>
    </w:tbl>
    <w:p w14:paraId="40CFB658" w14:textId="77777777" w:rsidR="007E387B" w:rsidRPr="00962EA4" w:rsidRDefault="007E387B" w:rsidP="007E387B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19F791CA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49A0BE0F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36A830D3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6D65CD4A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75818A63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05A6F792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71745C66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</w:p>
    <w:p w14:paraId="1809B662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47A694DC" w14:textId="0E2CE56D" w:rsidR="007E387B" w:rsidRPr="007E387B" w:rsidRDefault="007E387B" w:rsidP="007E387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Lynne</w:t>
      </w:r>
      <w:r w:rsidRPr="007E387B">
        <w:rPr>
          <w:rFonts w:ascii="Helvetica" w:hAnsi="Helvetica" w:cs="Helvetica"/>
        </w:rPr>
        <w:t xml:space="preserve"> Loney</w:t>
      </w:r>
    </w:p>
    <w:p w14:paraId="5CA98BCB" w14:textId="77777777" w:rsidR="007E387B" w:rsidRDefault="007E387B" w:rsidP="007E387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37-39 Pinecone Place, </w:t>
      </w:r>
      <w:r w:rsidRPr="007E387B"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>hornlands</w:t>
      </w:r>
      <w:r w:rsidRPr="007E387B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7E387B">
        <w:rPr>
          <w:rFonts w:ascii="Helvetica" w:hAnsi="Helvetica" w:cs="Helvetica"/>
        </w:rPr>
        <w:t>, 4164</w:t>
      </w:r>
    </w:p>
    <w:p w14:paraId="461E626F" w14:textId="6F64DCB6" w:rsidR="009C0AAD" w:rsidRDefault="007E387B" w:rsidP="007E387B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2DB31470" w14:textId="697B5708" w:rsidR="00BC1657" w:rsidRDefault="00180B90" w:rsidP="007E387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3BC6BD7A" w14:textId="3F94DC68" w:rsidR="007E387B" w:rsidRPr="006E19BE" w:rsidRDefault="007E387B" w:rsidP="007E387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Loney Family Super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0BC94C01" w14:textId="77777777" w:rsidR="007E387B" w:rsidRPr="007E387B" w:rsidRDefault="007E387B" w:rsidP="007E38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</w:rPr>
              <w:t>John Loney</w:t>
            </w:r>
          </w:p>
          <w:p w14:paraId="65373D17" w14:textId="77777777" w:rsidR="007E387B" w:rsidRPr="007E387B" w:rsidRDefault="007E387B" w:rsidP="007E38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Lynne</w:t>
            </w:r>
            <w:r w:rsidRPr="007E387B">
              <w:rPr>
                <w:rFonts w:ascii="Helvetica" w:hAnsi="Helvetica" w:cs="Helvetica"/>
              </w:rPr>
              <w:t xml:space="preserve"> Loney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65523AD5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</w:t>
            </w:r>
            <w:r w:rsidR="007E387B">
              <w:rPr>
                <w:rFonts w:ascii="Helvetica" w:hAnsi="Helvetica" w:cs="Helvetica"/>
              </w:rPr>
              <w:t xml:space="preserve"> John and Lynne Loney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1EA7F7F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2CE07880" w14:textId="176B89F7" w:rsidR="007E387B" w:rsidRDefault="007E387B" w:rsidP="00BC1657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John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270"/>
              <w:gridCol w:w="2126"/>
            </w:tblGrid>
            <w:tr w:rsidR="00735A78" w14:paraId="1633604C" w14:textId="57458423" w:rsidTr="00204977">
              <w:tc>
                <w:tcPr>
                  <w:tcW w:w="200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270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:rsidRPr="007E387B" w14:paraId="6CD31588" w14:textId="77CE4CE8" w:rsidTr="00204977">
              <w:tc>
                <w:tcPr>
                  <w:tcW w:w="2008" w:type="dxa"/>
                </w:tcPr>
                <w:p w14:paraId="0B680B7E" w14:textId="10B18A46" w:rsidR="00735A78" w:rsidRPr="007E387B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270" w:type="dxa"/>
                </w:tcPr>
                <w:p w14:paraId="064DAC2E" w14:textId="3A44BD0D" w:rsidR="00735A78" w:rsidRPr="007E387B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E387B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:rsidRPr="007E387B" w14:paraId="7CFFC442" w14:textId="229F29B7" w:rsidTr="00204977">
              <w:tc>
                <w:tcPr>
                  <w:tcW w:w="2008" w:type="dxa"/>
                </w:tcPr>
                <w:p w14:paraId="1D9A42A7" w14:textId="0172B65A" w:rsidR="00735A78" w:rsidRPr="007E387B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270" w:type="dxa"/>
                </w:tcPr>
                <w:p w14:paraId="3AD2FF84" w14:textId="77777777" w:rsidR="00204977" w:rsidRDefault="00735A78" w:rsidP="0020497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204977">
                    <w:rPr>
                      <w:rFonts w:ascii="Helvetica" w:hAnsi="Helvetica" w:cs="Helvetica"/>
                    </w:rPr>
                    <w:t>Accumulation</w:t>
                  </w:r>
                  <w:r w:rsidR="00204977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3EDD6075" w14:textId="7867A287" w:rsidR="00735A78" w:rsidRPr="00204977" w:rsidRDefault="00204977" w:rsidP="00204977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3332E259" w:rsidR="00735A78" w:rsidRPr="00204977" w:rsidRDefault="00735A78" w:rsidP="0020497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204977">
                    <w:rPr>
                      <w:rFonts w:ascii="Helvetica" w:hAnsi="Helvetica" w:cs="Helvetica"/>
                    </w:rPr>
                    <w:t>Account Based Pension 1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7E387B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69351486" w:rsidR="00277154" w:rsidRPr="007E387B" w:rsidRDefault="00277154" w:rsidP="00BC1657">
            <w:pPr>
              <w:rPr>
                <w:rFonts w:ascii="Helvetica" w:hAnsi="Helvetica" w:cs="Helvetica"/>
              </w:rPr>
            </w:pPr>
          </w:p>
          <w:p w14:paraId="141A791B" w14:textId="1479E5C5" w:rsidR="007E387B" w:rsidRPr="007E387B" w:rsidRDefault="007E387B" w:rsidP="007E387B">
            <w:pPr>
              <w:rPr>
                <w:rFonts w:ascii="Helvetica" w:hAnsi="Helvetica" w:cs="Helvetica"/>
              </w:rPr>
            </w:pPr>
            <w:r w:rsidRPr="007E387B">
              <w:rPr>
                <w:rFonts w:ascii="Helvetica" w:hAnsi="Helvetica" w:cs="Helvetica"/>
                <w:b/>
                <w:bCs/>
              </w:rPr>
              <w:t>Lynne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270"/>
              <w:gridCol w:w="2126"/>
            </w:tblGrid>
            <w:tr w:rsidR="007E387B" w:rsidRPr="007E387B" w14:paraId="3ED630C5" w14:textId="77777777" w:rsidTr="00204977">
              <w:tc>
                <w:tcPr>
                  <w:tcW w:w="2008" w:type="dxa"/>
                </w:tcPr>
                <w:p w14:paraId="56A4C2F8" w14:textId="77777777" w:rsidR="007E387B" w:rsidRPr="007E387B" w:rsidRDefault="007E387B" w:rsidP="007E387B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E387B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270" w:type="dxa"/>
                </w:tcPr>
                <w:p w14:paraId="09D88CD9" w14:textId="77777777" w:rsidR="007E387B" w:rsidRPr="007E387B" w:rsidRDefault="007E387B" w:rsidP="007E387B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E387B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53A011C2" w14:textId="77777777" w:rsidR="007E387B" w:rsidRPr="007E387B" w:rsidRDefault="007E387B" w:rsidP="007E387B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E387B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E387B" w:rsidRPr="007E387B" w14:paraId="1695E353" w14:textId="77777777" w:rsidTr="00204977">
              <w:tc>
                <w:tcPr>
                  <w:tcW w:w="2008" w:type="dxa"/>
                </w:tcPr>
                <w:p w14:paraId="3A19C19F" w14:textId="77777777" w:rsidR="007E387B" w:rsidRPr="007E387B" w:rsidRDefault="007E387B" w:rsidP="007E387B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270" w:type="dxa"/>
                </w:tcPr>
                <w:p w14:paraId="0925B241" w14:textId="77777777" w:rsidR="007E387B" w:rsidRPr="007E387B" w:rsidRDefault="007E387B" w:rsidP="007E387B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063411A7" w14:textId="77777777" w:rsidR="007E387B" w:rsidRPr="007E387B" w:rsidRDefault="007E387B" w:rsidP="007E387B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E387B" w14:paraId="6FABA9F9" w14:textId="77777777" w:rsidTr="00204977">
              <w:tc>
                <w:tcPr>
                  <w:tcW w:w="2008" w:type="dxa"/>
                </w:tcPr>
                <w:p w14:paraId="0F3EAEB6" w14:textId="77777777" w:rsidR="007E387B" w:rsidRPr="007E387B" w:rsidRDefault="007E387B" w:rsidP="007E387B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270" w:type="dxa"/>
                </w:tcPr>
                <w:p w14:paraId="62577FBB" w14:textId="210C856E" w:rsidR="007E387B" w:rsidRPr="00204977" w:rsidRDefault="007E387B" w:rsidP="002049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204977">
                    <w:rPr>
                      <w:rFonts w:ascii="Helvetica" w:hAnsi="Helvetica" w:cs="Helvetica"/>
                    </w:rPr>
                    <w:t>Account Based Pension 1</w:t>
                  </w:r>
                  <w:r w:rsidR="00204977">
                    <w:rPr>
                      <w:rFonts w:ascii="Helvetica" w:hAnsi="Helvetica" w:cs="Helvetica"/>
                    </w:rPr>
                    <w:t xml:space="preserve"> </w:t>
                  </w:r>
                  <w:r w:rsidR="00204977"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7AFAACFA" w14:textId="4903429E" w:rsidR="007E387B" w:rsidRPr="00204977" w:rsidRDefault="007E387B" w:rsidP="002049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204977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204977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14:paraId="7DCAFF28" w14:textId="77777777" w:rsidR="007E387B" w:rsidRPr="00735A78" w:rsidRDefault="007E387B" w:rsidP="007E387B">
                  <w:pPr>
                    <w:rPr>
                      <w:rFonts w:ascii="Helvetica" w:hAnsi="Helvetica" w:cs="Helvetica"/>
                    </w:rPr>
                  </w:pPr>
                  <w:r w:rsidRPr="007E387B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27A4ACD2" w14:textId="77777777" w:rsidR="007E387B" w:rsidRDefault="007E387B" w:rsidP="007E387B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4C043CDB" w:rsidR="009C0AAD" w:rsidRPr="009C0AAD" w:rsidRDefault="007E387B" w:rsidP="007E38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highlight w:val="yellow"/>
              </w:rPr>
            </w:pPr>
            <w:r w:rsidRPr="007E387B">
              <w:rPr>
                <w:rFonts w:ascii="Helvetica" w:hAnsi="Helvetica" w:cs="Helvetica"/>
              </w:rPr>
              <w:t>John Loney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61EB0F1" w14:textId="77777777" w:rsidR="007E387B" w:rsidRPr="007E387B" w:rsidRDefault="007E387B" w:rsidP="007E38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Lynne</w:t>
            </w:r>
            <w:r w:rsidRPr="007E387B">
              <w:rPr>
                <w:rFonts w:ascii="Helvetica" w:hAnsi="Helvetica" w:cs="Helvetica"/>
              </w:rPr>
              <w:t xml:space="preserve"> Loney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415D5"/>
    <w:multiLevelType w:val="hybridMultilevel"/>
    <w:tmpl w:val="75C47F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4E2E53"/>
    <w:multiLevelType w:val="hybridMultilevel"/>
    <w:tmpl w:val="DF9E6B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2D66"/>
    <w:rsid w:val="001B527F"/>
    <w:rsid w:val="00204977"/>
    <w:rsid w:val="00277154"/>
    <w:rsid w:val="00411E06"/>
    <w:rsid w:val="00546E12"/>
    <w:rsid w:val="00605F7B"/>
    <w:rsid w:val="00617FAB"/>
    <w:rsid w:val="00652F87"/>
    <w:rsid w:val="0066063F"/>
    <w:rsid w:val="006E19BE"/>
    <w:rsid w:val="00735A78"/>
    <w:rsid w:val="007E387B"/>
    <w:rsid w:val="00962EA4"/>
    <w:rsid w:val="009C0AAD"/>
    <w:rsid w:val="00B64744"/>
    <w:rsid w:val="00BA61E3"/>
    <w:rsid w:val="00BC1657"/>
    <w:rsid w:val="00DF6080"/>
    <w:rsid w:val="00F3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4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2020-07-07T05:01:00Z</dcterms:created>
  <dcterms:modified xsi:type="dcterms:W3CDTF">2021-03-10T02:51:00Z</dcterms:modified>
</cp:coreProperties>
</file>