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1" w:type="dxa"/>
        <w:tblInd w:w="817" w:type="dxa"/>
        <w:tblLook w:val="04A0" w:firstRow="1" w:lastRow="0" w:firstColumn="1" w:lastColumn="0" w:noHBand="0" w:noVBand="1"/>
      </w:tblPr>
      <w:tblGrid>
        <w:gridCol w:w="6095"/>
        <w:gridCol w:w="4536"/>
      </w:tblGrid>
      <w:tr w:rsidR="00DD2B08" w14:paraId="6FFF88EB" w14:textId="77777777" w:rsidTr="00B120D2">
        <w:trPr>
          <w:trHeight w:val="983"/>
        </w:trPr>
        <w:tc>
          <w:tcPr>
            <w:tcW w:w="6095" w:type="dxa"/>
            <w:tcBorders>
              <w:bottom w:val="single" w:sz="12" w:space="0" w:color="66E0FF"/>
            </w:tcBorders>
            <w:shd w:val="clear" w:color="auto" w:fill="auto"/>
            <w:vAlign w:val="center"/>
          </w:tcPr>
          <w:p w14:paraId="6FFF88E9" w14:textId="77777777" w:rsidR="000030C7" w:rsidRPr="00AB47BC" w:rsidRDefault="000030C7" w:rsidP="00AB47BC">
            <w:pPr>
              <w:ind w:left="34"/>
              <w:rPr>
                <w:b/>
                <w:color w:val="00B0F0"/>
              </w:rPr>
            </w:pPr>
          </w:p>
        </w:tc>
        <w:tc>
          <w:tcPr>
            <w:tcW w:w="4536" w:type="dxa"/>
            <w:tcBorders>
              <w:bottom w:val="single" w:sz="12" w:space="0" w:color="66E0FF"/>
            </w:tcBorders>
            <w:shd w:val="clear" w:color="auto" w:fill="auto"/>
          </w:tcPr>
          <w:p w14:paraId="4EBDE6DB" w14:textId="022A39ED" w:rsidR="008B2525" w:rsidRDefault="008B2525" w:rsidP="006E3334">
            <w:pPr>
              <w:ind w:left="993"/>
              <w:rPr>
                <w:color w:val="00B0F0"/>
              </w:rPr>
            </w:pPr>
            <w:bookmarkStart w:id="0" w:name="logo"/>
          </w:p>
          <w:p w14:paraId="64EB0DF8" w14:textId="54A301D5" w:rsidR="008B2525" w:rsidRDefault="008B2525" w:rsidP="006E3334">
            <w:pPr>
              <w:ind w:left="993"/>
              <w:rPr>
                <w:color w:val="00B0F0"/>
              </w:rPr>
            </w:pPr>
            <w:r>
              <w:rPr>
                <w:b/>
                <w:noProof/>
                <w:lang w:eastAsia="en-US"/>
              </w:rPr>
              <w:drawing>
                <wp:anchor distT="0" distB="0" distL="114300" distR="114300" simplePos="0" relativeHeight="251658240" behindDoc="1" locked="0" layoutInCell="1" allowOverlap="1" wp14:anchorId="6FFF8902" wp14:editId="483D60EA">
                  <wp:simplePos x="0" y="0"/>
                  <wp:positionH relativeFrom="column">
                    <wp:posOffset>611505</wp:posOffset>
                  </wp:positionH>
                  <wp:positionV relativeFrom="page">
                    <wp:posOffset>457200</wp:posOffset>
                  </wp:positionV>
                  <wp:extent cx="1695450" cy="571500"/>
                  <wp:effectExtent l="0" t="0" r="9525" b="9525"/>
                  <wp:wrapTopAndBottom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yourlogo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bookmarkEnd w:id="0"/>
          <w:p w14:paraId="6FFF88EA" w14:textId="5C3411FD" w:rsidR="000030C7" w:rsidRPr="00AB47BC" w:rsidRDefault="000030C7" w:rsidP="006E3334">
            <w:pPr>
              <w:ind w:left="993"/>
              <w:rPr>
                <w:color w:val="00B0F0"/>
              </w:rPr>
            </w:pPr>
          </w:p>
        </w:tc>
      </w:tr>
    </w:tbl>
    <w:p w14:paraId="6FFF88EC" w14:textId="77777777" w:rsidR="00F33200" w:rsidRPr="00AB47BC" w:rsidRDefault="008B2525" w:rsidP="0078161E">
      <w:pPr>
        <w:ind w:left="994"/>
        <w:rPr>
          <w:vanish/>
          <w:color w:val="00B0F0"/>
        </w:rPr>
      </w:pPr>
      <w:r>
        <w:rPr>
          <w:color w:val="00B0F0"/>
        </w:rPr>
        <w:t xml:space="preserve">   </w:t>
      </w:r>
    </w:p>
    <w:p w14:paraId="6FFF88ED" w14:textId="77777777" w:rsidR="00BD62E7" w:rsidRDefault="00BD62E7" w:rsidP="00AB47BC">
      <w:pPr>
        <w:widowControl w:val="0"/>
        <w:autoSpaceDE w:val="0"/>
        <w:autoSpaceDN w:val="0"/>
        <w:adjustRightInd w:val="0"/>
        <w:spacing w:line="540" w:lineRule="exact"/>
        <w:ind w:left="709"/>
        <w:rPr>
          <w:rFonts w:ascii="Helvetica" w:hAnsi="Helvetica" w:cs="Arial"/>
          <w:color w:val="333333"/>
          <w:sz w:val="40"/>
          <w:szCs w:val="40"/>
        </w:rPr>
      </w:pPr>
    </w:p>
    <w:p w14:paraId="6FFF88EE" w14:textId="77777777" w:rsidR="00BD62E7" w:rsidRDefault="00BD62E7" w:rsidP="00AB47BC">
      <w:pPr>
        <w:widowControl w:val="0"/>
        <w:autoSpaceDE w:val="0"/>
        <w:autoSpaceDN w:val="0"/>
        <w:adjustRightInd w:val="0"/>
        <w:spacing w:line="540" w:lineRule="exact"/>
        <w:ind w:left="709"/>
        <w:rPr>
          <w:rFonts w:ascii="Helvetica" w:hAnsi="Helvetica" w:cs="Arial"/>
          <w:color w:val="333333"/>
          <w:sz w:val="40"/>
          <w:szCs w:val="40"/>
        </w:rPr>
      </w:pPr>
    </w:p>
    <w:p w14:paraId="6FFF88EF" w14:textId="77777777" w:rsidR="00AB47BC" w:rsidRDefault="00AB47BC" w:rsidP="00AB47BC">
      <w:pPr>
        <w:widowControl w:val="0"/>
        <w:autoSpaceDE w:val="0"/>
        <w:autoSpaceDN w:val="0"/>
        <w:adjustRightInd w:val="0"/>
        <w:spacing w:line="540" w:lineRule="exact"/>
        <w:ind w:left="709"/>
        <w:rPr>
          <w:rFonts w:ascii="Helvetica" w:hAnsi="Helvetica" w:cs="Arial"/>
          <w:color w:val="333333"/>
          <w:sz w:val="52"/>
          <w:szCs w:val="52"/>
        </w:rPr>
      </w:pPr>
    </w:p>
    <w:p w14:paraId="6FFF88F0" w14:textId="77777777" w:rsidR="00C0051F" w:rsidRPr="00131C05" w:rsidRDefault="008B2525" w:rsidP="00AA1A47">
      <w:pPr>
        <w:widowControl w:val="0"/>
        <w:autoSpaceDE w:val="0"/>
        <w:autoSpaceDN w:val="0"/>
        <w:adjustRightInd w:val="0"/>
        <w:spacing w:line="540" w:lineRule="exact"/>
        <w:ind w:left="709"/>
        <w:jc w:val="center"/>
        <w:rPr>
          <w:rFonts w:ascii="Helvetica" w:hAnsi="Helvetica" w:cs="Arial"/>
          <w:sz w:val="44"/>
          <w:szCs w:val="44"/>
        </w:rPr>
      </w:pPr>
      <w:r w:rsidRPr="00131C05">
        <w:rPr>
          <w:rFonts w:ascii="Helvetica" w:hAnsi="Helvetica" w:cs="Arial"/>
          <w:sz w:val="44"/>
          <w:szCs w:val="44"/>
        </w:rPr>
        <w:t xml:space="preserve">Financial statements and reports for the </w:t>
      </w:r>
      <w:r w:rsidR="00EA6EDC" w:rsidRPr="00131C05">
        <w:rPr>
          <w:rFonts w:ascii="Helvetica" w:hAnsi="Helvetica" w:cs="Arial"/>
          <w:sz w:val="44"/>
          <w:szCs w:val="44"/>
        </w:rPr>
        <w:t>year ended</w:t>
      </w:r>
    </w:p>
    <w:p w14:paraId="6FFF88F1" w14:textId="77777777" w:rsidR="00AA1A47" w:rsidRPr="006A1632" w:rsidRDefault="004508F3" w:rsidP="00AA1A47">
      <w:pPr>
        <w:widowControl w:val="0"/>
        <w:autoSpaceDE w:val="0"/>
        <w:autoSpaceDN w:val="0"/>
        <w:adjustRightInd w:val="0"/>
        <w:spacing w:line="540" w:lineRule="exact"/>
        <w:ind w:left="709"/>
        <w:jc w:val="center"/>
        <w:rPr>
          <w:rFonts w:ascii="Helvetica" w:hAnsi="Helvetica" w:cs="Arial"/>
          <w:color w:val="333333"/>
          <w:sz w:val="44"/>
          <w:szCs w:val="44"/>
        </w:rPr>
      </w:pPr>
      <w:r>
        <w:rPr>
          <w:rFonts w:ascii="Helvetica" w:hAnsi="Helvetica" w:cs="Helvetica"/>
          <w:noProof/>
          <w:sz w:val="44"/>
          <w:szCs w:val="44"/>
        </w:rPr>
        <w:t>30 June 2021</w:t>
      </w:r>
    </w:p>
    <w:p w14:paraId="6FFF88F2" w14:textId="77777777" w:rsidR="00BD62E7" w:rsidRPr="0041253D" w:rsidRDefault="00BD62E7" w:rsidP="005674B6">
      <w:pPr>
        <w:widowControl w:val="0"/>
        <w:autoSpaceDE w:val="0"/>
        <w:autoSpaceDN w:val="0"/>
        <w:adjustRightInd w:val="0"/>
        <w:spacing w:line="540" w:lineRule="exact"/>
        <w:ind w:left="709"/>
        <w:jc w:val="center"/>
        <w:rPr>
          <w:rFonts w:ascii="Helvetica" w:hAnsi="Helvetica" w:cs="Arial"/>
          <w:color w:val="333333"/>
          <w:sz w:val="44"/>
          <w:szCs w:val="44"/>
        </w:rPr>
      </w:pPr>
    </w:p>
    <w:p w14:paraId="6FFF88F3" w14:textId="77777777" w:rsidR="00BE0DCB" w:rsidRPr="0041253D" w:rsidRDefault="00BE0DCB" w:rsidP="005674B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line="360" w:lineRule="auto"/>
        <w:ind w:left="709"/>
        <w:jc w:val="center"/>
        <w:rPr>
          <w:rFonts w:ascii="Helvetica" w:hAnsi="Helvetica" w:cs="Arial"/>
          <w:color w:val="333333"/>
          <w:sz w:val="44"/>
          <w:szCs w:val="44"/>
        </w:rPr>
      </w:pPr>
    </w:p>
    <w:p w14:paraId="6FFF88F4" w14:textId="77777777" w:rsidR="00BE0DCB" w:rsidRPr="00131C05" w:rsidRDefault="008B2525" w:rsidP="005674B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line="360" w:lineRule="auto"/>
        <w:ind w:left="709"/>
        <w:jc w:val="center"/>
        <w:rPr>
          <w:rFonts w:ascii="Helvetica" w:hAnsi="Helvetica" w:cs="Arial"/>
          <w:sz w:val="44"/>
          <w:szCs w:val="44"/>
        </w:rPr>
      </w:pPr>
      <w:r w:rsidRPr="00131C05">
        <w:rPr>
          <w:rFonts w:ascii="Helvetica" w:hAnsi="Helvetica" w:cs="Arial"/>
          <w:sz w:val="44"/>
          <w:szCs w:val="44"/>
        </w:rPr>
        <w:t>FRANK AND JOAN MOORE SUPERANNUATION FUND</w:t>
      </w:r>
    </w:p>
    <w:p w14:paraId="6FFF88F5" w14:textId="77777777" w:rsidR="00BD62E7" w:rsidRPr="006015D7" w:rsidRDefault="00BD62E7" w:rsidP="00AB47BC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line="360" w:lineRule="auto"/>
        <w:ind w:left="709"/>
        <w:rPr>
          <w:rFonts w:ascii="Helvetica" w:hAnsi="Helvetica" w:cs="Arial"/>
          <w:color w:val="333333"/>
          <w:sz w:val="48"/>
          <w:szCs w:val="48"/>
        </w:rPr>
      </w:pPr>
    </w:p>
    <w:p w14:paraId="6FFF88F6" w14:textId="77777777" w:rsidR="00066F8A" w:rsidRPr="00066F8A" w:rsidRDefault="00066F8A" w:rsidP="00AB47BC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line="360" w:lineRule="auto"/>
        <w:ind w:left="709"/>
        <w:rPr>
          <w:rFonts w:ascii="Helvetica" w:hAnsi="Helvetica" w:cs="Arial"/>
          <w:color w:val="333333"/>
          <w:sz w:val="40"/>
          <w:szCs w:val="40"/>
        </w:rPr>
      </w:pPr>
    </w:p>
    <w:p w14:paraId="6FFF88F7" w14:textId="77777777" w:rsidR="00066F8A" w:rsidRDefault="00066F8A" w:rsidP="00066F8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line="360" w:lineRule="auto"/>
        <w:ind w:left="709"/>
        <w:rPr>
          <w:rFonts w:ascii="Helvetica" w:hAnsi="Helvetica" w:cs="Arial"/>
          <w:sz w:val="40"/>
          <w:szCs w:val="40"/>
        </w:rPr>
      </w:pPr>
    </w:p>
    <w:p w14:paraId="6FFF88F8" w14:textId="77777777" w:rsidR="0066574D" w:rsidRDefault="0066574D" w:rsidP="00066F8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line="360" w:lineRule="auto"/>
        <w:ind w:left="709"/>
        <w:rPr>
          <w:rFonts w:ascii="Helvetica" w:hAnsi="Helvetica" w:cs="Arial"/>
          <w:sz w:val="40"/>
          <w:szCs w:val="40"/>
        </w:rPr>
      </w:pPr>
    </w:p>
    <w:tbl>
      <w:tblPr>
        <w:tblW w:w="10631" w:type="dxa"/>
        <w:tblInd w:w="817" w:type="dxa"/>
        <w:tblLook w:val="04A0" w:firstRow="1" w:lastRow="0" w:firstColumn="1" w:lastColumn="0" w:noHBand="0" w:noVBand="1"/>
      </w:tblPr>
      <w:tblGrid>
        <w:gridCol w:w="6095"/>
        <w:gridCol w:w="4536"/>
      </w:tblGrid>
      <w:tr w:rsidR="00DD2B08" w14:paraId="6FFF88FF" w14:textId="77777777" w:rsidTr="00427497">
        <w:trPr>
          <w:trHeight w:val="983"/>
        </w:trPr>
        <w:tc>
          <w:tcPr>
            <w:tcW w:w="609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FFF88F9" w14:textId="77777777" w:rsidR="0066574D" w:rsidRDefault="0066574D" w:rsidP="00CE7CD4">
            <w:pPr>
              <w:ind w:left="34"/>
              <w:rPr>
                <w:b/>
                <w:color w:val="00B0F0"/>
              </w:rPr>
            </w:pPr>
          </w:p>
          <w:p w14:paraId="6FFF88FA" w14:textId="77777777" w:rsidR="0066574D" w:rsidRDefault="0066574D" w:rsidP="00CE7CD4">
            <w:pPr>
              <w:ind w:left="34"/>
              <w:rPr>
                <w:b/>
                <w:color w:val="00B0F0"/>
              </w:rPr>
            </w:pPr>
          </w:p>
          <w:p w14:paraId="6FFF88FB" w14:textId="77777777" w:rsidR="0066574D" w:rsidRDefault="0066574D" w:rsidP="00CE7CD4">
            <w:pPr>
              <w:ind w:left="34"/>
              <w:rPr>
                <w:b/>
                <w:color w:val="00B0F0"/>
              </w:rPr>
            </w:pPr>
          </w:p>
          <w:p w14:paraId="6FFF88FC" w14:textId="77777777" w:rsidR="0066574D" w:rsidRDefault="0066574D" w:rsidP="00CE7CD4">
            <w:pPr>
              <w:ind w:left="34"/>
              <w:rPr>
                <w:b/>
                <w:color w:val="00B0F0"/>
              </w:rPr>
            </w:pPr>
          </w:p>
          <w:p w14:paraId="6FFF88FD" w14:textId="77777777" w:rsidR="0066574D" w:rsidRPr="00AB47BC" w:rsidRDefault="0066574D" w:rsidP="00CE7CD4">
            <w:pPr>
              <w:ind w:left="34"/>
              <w:rPr>
                <w:b/>
                <w:color w:val="00B0F0"/>
              </w:rPr>
            </w:pPr>
          </w:p>
        </w:tc>
        <w:tc>
          <w:tcPr>
            <w:tcW w:w="4536" w:type="dxa"/>
            <w:tcBorders>
              <w:bottom w:val="single" w:sz="18" w:space="0" w:color="auto"/>
            </w:tcBorders>
            <w:shd w:val="clear" w:color="auto" w:fill="auto"/>
          </w:tcPr>
          <w:p w14:paraId="6FFF88FE" w14:textId="77777777" w:rsidR="0066574D" w:rsidRPr="00AB47BC" w:rsidRDefault="0066574D" w:rsidP="00CE7CD4">
            <w:pPr>
              <w:ind w:left="993"/>
              <w:rPr>
                <w:color w:val="00B0F0"/>
              </w:rPr>
            </w:pPr>
          </w:p>
        </w:tc>
      </w:tr>
    </w:tbl>
    <w:p w14:paraId="6FFF8900" w14:textId="77777777" w:rsidR="0066574D" w:rsidRPr="00131C05" w:rsidRDefault="0066574D" w:rsidP="0066574D">
      <w:pPr>
        <w:ind w:left="993"/>
        <w:rPr>
          <w:vanish/>
        </w:rPr>
      </w:pPr>
    </w:p>
    <w:p w14:paraId="6FFF8901" w14:textId="77777777" w:rsidR="00AB47BC" w:rsidRPr="00131C05" w:rsidRDefault="008B2525" w:rsidP="00AB47BC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line="360" w:lineRule="auto"/>
        <w:ind w:left="709"/>
        <w:rPr>
          <w:rFonts w:ascii="Helvetica" w:hAnsi="Helvetica" w:cs="Arial"/>
          <w:sz w:val="32"/>
          <w:szCs w:val="32"/>
        </w:rPr>
      </w:pPr>
      <w:r w:rsidRPr="00131C05">
        <w:rPr>
          <w:rFonts w:ascii="Helvetica" w:hAnsi="Helvetica" w:cs="Arial"/>
          <w:sz w:val="32"/>
          <w:szCs w:val="32"/>
        </w:rPr>
        <w:t>Prepared for: Moore Super Co Pty Ltd</w:t>
      </w:r>
    </w:p>
    <w:sectPr w:rsidR="00AB47BC" w:rsidRPr="00131C05" w:rsidSect="006015D7">
      <w:pgSz w:w="11905" w:h="16838"/>
      <w:pgMar w:top="426" w:right="423" w:bottom="567" w:left="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50402020203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66C9E"/>
    <w:multiLevelType w:val="hybridMultilevel"/>
    <w:tmpl w:val="83D4BC16"/>
    <w:lvl w:ilvl="0" w:tplc="FFE233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6437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48F1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C23F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CA4B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DE9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528F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ACF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CE67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EC255C"/>
    <w:multiLevelType w:val="multilevel"/>
    <w:tmpl w:val="C8B8E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FB7"/>
    <w:rsid w:val="00000F47"/>
    <w:rsid w:val="000030C7"/>
    <w:rsid w:val="000058D9"/>
    <w:rsid w:val="00013FC5"/>
    <w:rsid w:val="000245D8"/>
    <w:rsid w:val="0004374D"/>
    <w:rsid w:val="00045030"/>
    <w:rsid w:val="0004510D"/>
    <w:rsid w:val="0005678E"/>
    <w:rsid w:val="00066F8A"/>
    <w:rsid w:val="00071134"/>
    <w:rsid w:val="00097A96"/>
    <w:rsid w:val="00097EDD"/>
    <w:rsid w:val="000B2C66"/>
    <w:rsid w:val="000B4F6E"/>
    <w:rsid w:val="000C1AAA"/>
    <w:rsid w:val="000C1F49"/>
    <w:rsid w:val="000D7988"/>
    <w:rsid w:val="000E4395"/>
    <w:rsid w:val="000E64EF"/>
    <w:rsid w:val="00100ABA"/>
    <w:rsid w:val="00102B51"/>
    <w:rsid w:val="00107D21"/>
    <w:rsid w:val="001220CE"/>
    <w:rsid w:val="001262A3"/>
    <w:rsid w:val="00126BCB"/>
    <w:rsid w:val="00131C05"/>
    <w:rsid w:val="00133E11"/>
    <w:rsid w:val="001340EB"/>
    <w:rsid w:val="001459E0"/>
    <w:rsid w:val="00150A81"/>
    <w:rsid w:val="001553DB"/>
    <w:rsid w:val="001559E7"/>
    <w:rsid w:val="00180E46"/>
    <w:rsid w:val="00183A8E"/>
    <w:rsid w:val="00191294"/>
    <w:rsid w:val="00193926"/>
    <w:rsid w:val="001B4330"/>
    <w:rsid w:val="001B6D4E"/>
    <w:rsid w:val="001C1532"/>
    <w:rsid w:val="001D0FBC"/>
    <w:rsid w:val="001D20A9"/>
    <w:rsid w:val="001E1F72"/>
    <w:rsid w:val="001F6580"/>
    <w:rsid w:val="00212A7D"/>
    <w:rsid w:val="00212E12"/>
    <w:rsid w:val="00215166"/>
    <w:rsid w:val="00216E91"/>
    <w:rsid w:val="002236CC"/>
    <w:rsid w:val="002460C8"/>
    <w:rsid w:val="002560D0"/>
    <w:rsid w:val="0025751F"/>
    <w:rsid w:val="00265396"/>
    <w:rsid w:val="00275F6E"/>
    <w:rsid w:val="0027637A"/>
    <w:rsid w:val="00282FEF"/>
    <w:rsid w:val="00287B77"/>
    <w:rsid w:val="002A4BA8"/>
    <w:rsid w:val="002C617E"/>
    <w:rsid w:val="002C74DC"/>
    <w:rsid w:val="002D319F"/>
    <w:rsid w:val="002F7E71"/>
    <w:rsid w:val="003055CD"/>
    <w:rsid w:val="003220AD"/>
    <w:rsid w:val="00322E90"/>
    <w:rsid w:val="00322F5E"/>
    <w:rsid w:val="00335F45"/>
    <w:rsid w:val="00336658"/>
    <w:rsid w:val="00342B64"/>
    <w:rsid w:val="003543AF"/>
    <w:rsid w:val="00363B1A"/>
    <w:rsid w:val="00374FB7"/>
    <w:rsid w:val="00377B46"/>
    <w:rsid w:val="00397BC5"/>
    <w:rsid w:val="003C6E37"/>
    <w:rsid w:val="003D6E2E"/>
    <w:rsid w:val="003F6492"/>
    <w:rsid w:val="00404CD1"/>
    <w:rsid w:val="0041253D"/>
    <w:rsid w:val="00426999"/>
    <w:rsid w:val="00427497"/>
    <w:rsid w:val="0043376A"/>
    <w:rsid w:val="004508F3"/>
    <w:rsid w:val="00454F19"/>
    <w:rsid w:val="00456E73"/>
    <w:rsid w:val="00457182"/>
    <w:rsid w:val="00471ED1"/>
    <w:rsid w:val="00475CE0"/>
    <w:rsid w:val="00477DFB"/>
    <w:rsid w:val="00481B83"/>
    <w:rsid w:val="004902AC"/>
    <w:rsid w:val="00492BC8"/>
    <w:rsid w:val="004B3516"/>
    <w:rsid w:val="004C3A7F"/>
    <w:rsid w:val="004E22FD"/>
    <w:rsid w:val="004F1B3E"/>
    <w:rsid w:val="004F501B"/>
    <w:rsid w:val="004F630C"/>
    <w:rsid w:val="00514394"/>
    <w:rsid w:val="005168F6"/>
    <w:rsid w:val="00525A58"/>
    <w:rsid w:val="0053098E"/>
    <w:rsid w:val="00531723"/>
    <w:rsid w:val="00531B89"/>
    <w:rsid w:val="00537803"/>
    <w:rsid w:val="005402EC"/>
    <w:rsid w:val="00541179"/>
    <w:rsid w:val="005531C7"/>
    <w:rsid w:val="005674B6"/>
    <w:rsid w:val="0059109E"/>
    <w:rsid w:val="00592AE3"/>
    <w:rsid w:val="00594BC7"/>
    <w:rsid w:val="005B59B9"/>
    <w:rsid w:val="005D1EB0"/>
    <w:rsid w:val="005E4AB5"/>
    <w:rsid w:val="005E6011"/>
    <w:rsid w:val="005E6E1D"/>
    <w:rsid w:val="005F0A92"/>
    <w:rsid w:val="005F53E1"/>
    <w:rsid w:val="006015D7"/>
    <w:rsid w:val="0061459F"/>
    <w:rsid w:val="00625736"/>
    <w:rsid w:val="00634E78"/>
    <w:rsid w:val="00644DFD"/>
    <w:rsid w:val="00654B45"/>
    <w:rsid w:val="0066574D"/>
    <w:rsid w:val="00667C92"/>
    <w:rsid w:val="00672049"/>
    <w:rsid w:val="00672F96"/>
    <w:rsid w:val="00674A6C"/>
    <w:rsid w:val="0068617A"/>
    <w:rsid w:val="006919D6"/>
    <w:rsid w:val="006976DA"/>
    <w:rsid w:val="006A1632"/>
    <w:rsid w:val="006B1A31"/>
    <w:rsid w:val="006B3B81"/>
    <w:rsid w:val="006D5A9E"/>
    <w:rsid w:val="006E12E1"/>
    <w:rsid w:val="006E3334"/>
    <w:rsid w:val="006F017E"/>
    <w:rsid w:val="006F1102"/>
    <w:rsid w:val="006F4C35"/>
    <w:rsid w:val="007235AF"/>
    <w:rsid w:val="00732071"/>
    <w:rsid w:val="007436B3"/>
    <w:rsid w:val="007466F4"/>
    <w:rsid w:val="0075438E"/>
    <w:rsid w:val="00764749"/>
    <w:rsid w:val="00764A45"/>
    <w:rsid w:val="00770829"/>
    <w:rsid w:val="00770A08"/>
    <w:rsid w:val="0078161E"/>
    <w:rsid w:val="0079059C"/>
    <w:rsid w:val="00790ED2"/>
    <w:rsid w:val="007940C0"/>
    <w:rsid w:val="0079512D"/>
    <w:rsid w:val="007C3C8B"/>
    <w:rsid w:val="007C4DC6"/>
    <w:rsid w:val="007D221A"/>
    <w:rsid w:val="007E42EC"/>
    <w:rsid w:val="007E72EE"/>
    <w:rsid w:val="007F33BA"/>
    <w:rsid w:val="00806FF2"/>
    <w:rsid w:val="0081372D"/>
    <w:rsid w:val="008175AE"/>
    <w:rsid w:val="0082500C"/>
    <w:rsid w:val="008268E0"/>
    <w:rsid w:val="00840B43"/>
    <w:rsid w:val="008432A9"/>
    <w:rsid w:val="008463EA"/>
    <w:rsid w:val="00860089"/>
    <w:rsid w:val="008654BC"/>
    <w:rsid w:val="0087148E"/>
    <w:rsid w:val="00873430"/>
    <w:rsid w:val="00887487"/>
    <w:rsid w:val="008A1EAF"/>
    <w:rsid w:val="008B2525"/>
    <w:rsid w:val="008D21A8"/>
    <w:rsid w:val="008F074D"/>
    <w:rsid w:val="008F60DB"/>
    <w:rsid w:val="00910B50"/>
    <w:rsid w:val="009119D5"/>
    <w:rsid w:val="0092229C"/>
    <w:rsid w:val="00926A5B"/>
    <w:rsid w:val="00930FCC"/>
    <w:rsid w:val="009333DE"/>
    <w:rsid w:val="009342AF"/>
    <w:rsid w:val="00961979"/>
    <w:rsid w:val="00972883"/>
    <w:rsid w:val="009872D9"/>
    <w:rsid w:val="00992DB1"/>
    <w:rsid w:val="00995E80"/>
    <w:rsid w:val="00996904"/>
    <w:rsid w:val="00997810"/>
    <w:rsid w:val="009C207F"/>
    <w:rsid w:val="009C4F27"/>
    <w:rsid w:val="009C67EB"/>
    <w:rsid w:val="009D4187"/>
    <w:rsid w:val="009D60E4"/>
    <w:rsid w:val="009E4223"/>
    <w:rsid w:val="009F487E"/>
    <w:rsid w:val="009F4D7C"/>
    <w:rsid w:val="00A12225"/>
    <w:rsid w:val="00A163DD"/>
    <w:rsid w:val="00A16C68"/>
    <w:rsid w:val="00A22D3A"/>
    <w:rsid w:val="00A30D7E"/>
    <w:rsid w:val="00A3673A"/>
    <w:rsid w:val="00A43973"/>
    <w:rsid w:val="00A82985"/>
    <w:rsid w:val="00A855B0"/>
    <w:rsid w:val="00AA1483"/>
    <w:rsid w:val="00AA1A47"/>
    <w:rsid w:val="00AA7A91"/>
    <w:rsid w:val="00AB47BC"/>
    <w:rsid w:val="00AC1D1E"/>
    <w:rsid w:val="00AC2E33"/>
    <w:rsid w:val="00AC3FCF"/>
    <w:rsid w:val="00AC5C7B"/>
    <w:rsid w:val="00AC7B61"/>
    <w:rsid w:val="00AE1E04"/>
    <w:rsid w:val="00B05381"/>
    <w:rsid w:val="00B120D2"/>
    <w:rsid w:val="00B13089"/>
    <w:rsid w:val="00B15C8E"/>
    <w:rsid w:val="00B21F90"/>
    <w:rsid w:val="00B36274"/>
    <w:rsid w:val="00B43128"/>
    <w:rsid w:val="00B640F9"/>
    <w:rsid w:val="00B734F1"/>
    <w:rsid w:val="00B82C01"/>
    <w:rsid w:val="00B86EFD"/>
    <w:rsid w:val="00B87641"/>
    <w:rsid w:val="00B907FE"/>
    <w:rsid w:val="00BA56FC"/>
    <w:rsid w:val="00BB2BE8"/>
    <w:rsid w:val="00BB7D75"/>
    <w:rsid w:val="00BC0FB3"/>
    <w:rsid w:val="00BC4B1A"/>
    <w:rsid w:val="00BD52EB"/>
    <w:rsid w:val="00BD62E7"/>
    <w:rsid w:val="00BE0DCB"/>
    <w:rsid w:val="00BE1877"/>
    <w:rsid w:val="00BE22BB"/>
    <w:rsid w:val="00BF640E"/>
    <w:rsid w:val="00C0051F"/>
    <w:rsid w:val="00C04B78"/>
    <w:rsid w:val="00C13A02"/>
    <w:rsid w:val="00C1582A"/>
    <w:rsid w:val="00C166AB"/>
    <w:rsid w:val="00C20351"/>
    <w:rsid w:val="00C20381"/>
    <w:rsid w:val="00C24110"/>
    <w:rsid w:val="00C44052"/>
    <w:rsid w:val="00C44633"/>
    <w:rsid w:val="00C47A88"/>
    <w:rsid w:val="00C563D0"/>
    <w:rsid w:val="00C64635"/>
    <w:rsid w:val="00C65C7C"/>
    <w:rsid w:val="00C7353B"/>
    <w:rsid w:val="00C852B5"/>
    <w:rsid w:val="00C861C4"/>
    <w:rsid w:val="00C92B3A"/>
    <w:rsid w:val="00CA4D0C"/>
    <w:rsid w:val="00CA5C7F"/>
    <w:rsid w:val="00CA7385"/>
    <w:rsid w:val="00CB6072"/>
    <w:rsid w:val="00CB62D9"/>
    <w:rsid w:val="00CC0B05"/>
    <w:rsid w:val="00CD3B21"/>
    <w:rsid w:val="00CE5B2B"/>
    <w:rsid w:val="00CE7CD4"/>
    <w:rsid w:val="00CF5401"/>
    <w:rsid w:val="00CF72E1"/>
    <w:rsid w:val="00D02133"/>
    <w:rsid w:val="00D0267A"/>
    <w:rsid w:val="00D03D48"/>
    <w:rsid w:val="00D2200E"/>
    <w:rsid w:val="00D37CF6"/>
    <w:rsid w:val="00D44CFB"/>
    <w:rsid w:val="00D5567C"/>
    <w:rsid w:val="00D659B8"/>
    <w:rsid w:val="00D66DDD"/>
    <w:rsid w:val="00D7278E"/>
    <w:rsid w:val="00D80745"/>
    <w:rsid w:val="00D83271"/>
    <w:rsid w:val="00D84C2F"/>
    <w:rsid w:val="00D87686"/>
    <w:rsid w:val="00DA1FFD"/>
    <w:rsid w:val="00DB31FD"/>
    <w:rsid w:val="00DB3D1A"/>
    <w:rsid w:val="00DB7102"/>
    <w:rsid w:val="00DD2194"/>
    <w:rsid w:val="00DD237F"/>
    <w:rsid w:val="00DD2B08"/>
    <w:rsid w:val="00DD6124"/>
    <w:rsid w:val="00DD7788"/>
    <w:rsid w:val="00E11A28"/>
    <w:rsid w:val="00E128DF"/>
    <w:rsid w:val="00E163C9"/>
    <w:rsid w:val="00E30312"/>
    <w:rsid w:val="00E37A27"/>
    <w:rsid w:val="00E43A60"/>
    <w:rsid w:val="00E469CB"/>
    <w:rsid w:val="00E70744"/>
    <w:rsid w:val="00E75399"/>
    <w:rsid w:val="00E75F5A"/>
    <w:rsid w:val="00E83613"/>
    <w:rsid w:val="00E85132"/>
    <w:rsid w:val="00E86EC5"/>
    <w:rsid w:val="00E916E1"/>
    <w:rsid w:val="00E93685"/>
    <w:rsid w:val="00EA47AA"/>
    <w:rsid w:val="00EA690D"/>
    <w:rsid w:val="00EA6EDC"/>
    <w:rsid w:val="00EA718F"/>
    <w:rsid w:val="00EB3B9F"/>
    <w:rsid w:val="00EB72B1"/>
    <w:rsid w:val="00EC66B0"/>
    <w:rsid w:val="00ED5B81"/>
    <w:rsid w:val="00EF05DA"/>
    <w:rsid w:val="00EF5C0D"/>
    <w:rsid w:val="00F12928"/>
    <w:rsid w:val="00F24F30"/>
    <w:rsid w:val="00F33200"/>
    <w:rsid w:val="00F35550"/>
    <w:rsid w:val="00F36199"/>
    <w:rsid w:val="00F52CCA"/>
    <w:rsid w:val="00F66E93"/>
    <w:rsid w:val="00F70BC8"/>
    <w:rsid w:val="00F714B6"/>
    <w:rsid w:val="00FB467C"/>
    <w:rsid w:val="00FB538E"/>
    <w:rsid w:val="00FB7B27"/>
    <w:rsid w:val="00FC289F"/>
    <w:rsid w:val="00FF1491"/>
    <w:rsid w:val="00FF24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FF88E9"/>
  <w15:docId w15:val="{1EB47081-A07A-4172-AE31-32C8AA709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62E7"/>
  </w:style>
  <w:style w:type="paragraph" w:styleId="Heading1">
    <w:name w:val="heading 1"/>
    <w:basedOn w:val="Normal"/>
    <w:next w:val="Normal"/>
    <w:link w:val="Heading1Char"/>
    <w:uiPriority w:val="9"/>
    <w:qFormat/>
    <w:rsid w:val="00BD62E7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0575E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62E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0818D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62E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0818D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62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0818D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62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0818D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62E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0575E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62E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0575E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62E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0575E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62E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0575E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D62E7"/>
    <w:rPr>
      <w:b/>
      <w:bCs/>
    </w:rPr>
  </w:style>
  <w:style w:type="table" w:styleId="TableGrid">
    <w:name w:val="Table Grid"/>
    <w:basedOn w:val="TableNormal"/>
    <w:uiPriority w:val="59"/>
    <w:rsid w:val="006F4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A163DD"/>
  </w:style>
  <w:style w:type="paragraph" w:styleId="NormalWeb">
    <w:name w:val="Normal (Web)"/>
    <w:basedOn w:val="Normal"/>
    <w:uiPriority w:val="99"/>
    <w:unhideWhenUsed/>
    <w:rsid w:val="006B1A31"/>
    <w:pPr>
      <w:spacing w:before="100" w:beforeAutospacing="1" w:after="100" w:afterAutospacing="1"/>
    </w:pPr>
    <w:rPr>
      <w:rFonts w:ascii="Times" w:hAnsi="Times"/>
    </w:rPr>
  </w:style>
  <w:style w:type="character" w:styleId="Hyperlink">
    <w:name w:val="Hyperlink"/>
    <w:uiPriority w:val="99"/>
    <w:semiHidden/>
    <w:unhideWhenUsed/>
    <w:rsid w:val="00B86EFD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BD62E7"/>
    <w:rPr>
      <w:i/>
      <w:iCs/>
    </w:rPr>
  </w:style>
  <w:style w:type="character" w:styleId="FollowedHyperlink">
    <w:name w:val="FollowedHyperlink"/>
    <w:uiPriority w:val="99"/>
    <w:semiHidden/>
    <w:unhideWhenUsed/>
    <w:rsid w:val="0004510D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770A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0A08"/>
  </w:style>
  <w:style w:type="paragraph" w:styleId="Footer">
    <w:name w:val="footer"/>
    <w:basedOn w:val="Normal"/>
    <w:link w:val="FooterChar"/>
    <w:uiPriority w:val="99"/>
    <w:unhideWhenUsed/>
    <w:rsid w:val="00770A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0A08"/>
  </w:style>
  <w:style w:type="character" w:customStyle="1" w:styleId="Heading1Char">
    <w:name w:val="Heading 1 Char"/>
    <w:basedOn w:val="DefaultParagraphFont"/>
    <w:link w:val="Heading1"/>
    <w:uiPriority w:val="9"/>
    <w:rsid w:val="00BD62E7"/>
    <w:rPr>
      <w:rFonts w:asciiTheme="majorHAnsi" w:eastAsiaTheme="majorEastAsia" w:hAnsiTheme="majorHAnsi" w:cstheme="majorBidi"/>
      <w:color w:val="20575E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62E7"/>
    <w:rPr>
      <w:rFonts w:asciiTheme="majorHAnsi" w:eastAsiaTheme="majorEastAsia" w:hAnsiTheme="majorHAnsi" w:cstheme="majorBidi"/>
      <w:color w:val="30818D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62E7"/>
    <w:rPr>
      <w:rFonts w:asciiTheme="majorHAnsi" w:eastAsiaTheme="majorEastAsia" w:hAnsiTheme="majorHAnsi" w:cstheme="majorBidi"/>
      <w:color w:val="30818D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62E7"/>
    <w:rPr>
      <w:rFonts w:asciiTheme="majorHAnsi" w:eastAsiaTheme="majorEastAsia" w:hAnsiTheme="majorHAnsi" w:cstheme="majorBidi"/>
      <w:color w:val="30818D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62E7"/>
    <w:rPr>
      <w:rFonts w:asciiTheme="majorHAnsi" w:eastAsiaTheme="majorEastAsia" w:hAnsiTheme="majorHAnsi" w:cstheme="majorBidi"/>
      <w:caps/>
      <w:color w:val="30818D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62E7"/>
    <w:rPr>
      <w:rFonts w:asciiTheme="majorHAnsi" w:eastAsiaTheme="majorEastAsia" w:hAnsiTheme="majorHAnsi" w:cstheme="majorBidi"/>
      <w:i/>
      <w:iCs/>
      <w:caps/>
      <w:color w:val="20575E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62E7"/>
    <w:rPr>
      <w:rFonts w:asciiTheme="majorHAnsi" w:eastAsiaTheme="majorEastAsia" w:hAnsiTheme="majorHAnsi" w:cstheme="majorBidi"/>
      <w:b/>
      <w:bCs/>
      <w:color w:val="20575E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62E7"/>
    <w:rPr>
      <w:rFonts w:asciiTheme="majorHAnsi" w:eastAsiaTheme="majorEastAsia" w:hAnsiTheme="majorHAnsi" w:cstheme="majorBidi"/>
      <w:b/>
      <w:bCs/>
      <w:i/>
      <w:iCs/>
      <w:color w:val="20575E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62E7"/>
    <w:rPr>
      <w:rFonts w:asciiTheme="majorHAnsi" w:eastAsiaTheme="majorEastAsia" w:hAnsiTheme="majorHAnsi" w:cstheme="majorBidi"/>
      <w:i/>
      <w:iCs/>
      <w:color w:val="20575E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D62E7"/>
    <w:pPr>
      <w:spacing w:line="240" w:lineRule="auto"/>
    </w:pPr>
    <w:rPr>
      <w:b/>
      <w:bCs/>
      <w:smallCaps/>
      <w:color w:val="455F51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BD62E7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55F51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BD62E7"/>
    <w:rPr>
      <w:rFonts w:asciiTheme="majorHAnsi" w:eastAsiaTheme="majorEastAsia" w:hAnsiTheme="majorHAnsi" w:cstheme="majorBidi"/>
      <w:caps/>
      <w:color w:val="455F51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62E7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1AEBD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62E7"/>
    <w:rPr>
      <w:rFonts w:asciiTheme="majorHAnsi" w:eastAsiaTheme="majorEastAsia" w:hAnsiTheme="majorHAnsi" w:cstheme="majorBidi"/>
      <w:color w:val="41AEBD" w:themeColor="accent1"/>
      <w:sz w:val="28"/>
      <w:szCs w:val="28"/>
    </w:rPr>
  </w:style>
  <w:style w:type="paragraph" w:styleId="NoSpacing">
    <w:name w:val="No Spacing"/>
    <w:uiPriority w:val="1"/>
    <w:qFormat/>
    <w:rsid w:val="00BD62E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D62E7"/>
    <w:pPr>
      <w:spacing w:before="120" w:after="120"/>
      <w:ind w:left="720"/>
    </w:pPr>
    <w:rPr>
      <w:color w:val="455F51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D62E7"/>
    <w:rPr>
      <w:color w:val="455F51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62E7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55F51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62E7"/>
    <w:rPr>
      <w:rFonts w:asciiTheme="majorHAnsi" w:eastAsiaTheme="majorEastAsia" w:hAnsiTheme="majorHAnsi" w:cstheme="majorBidi"/>
      <w:color w:val="455F51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BD62E7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BD62E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D62E7"/>
    <w:rPr>
      <w:smallCaps/>
      <w:color w:val="595959" w:themeColor="text1" w:themeTint="A6"/>
      <w:u w:val="none" w:color="7F7F7F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BD62E7"/>
    <w:rPr>
      <w:b/>
      <w:bCs/>
      <w:smallCaps/>
      <w:color w:val="455F51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BD62E7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D62E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Depth">
  <a:themeElements>
    <a:clrScheme name="Depth">
      <a:dk1>
        <a:sysClr val="windowText" lastClr="000000"/>
      </a:dk1>
      <a:lt1>
        <a:sysClr val="window" lastClr="FFFFFF"/>
      </a:lt1>
      <a:dk2>
        <a:srgbClr val="455F51"/>
      </a:dk2>
      <a:lt2>
        <a:srgbClr val="94D7E4"/>
      </a:lt2>
      <a:accent1>
        <a:srgbClr val="41AEBD"/>
      </a:accent1>
      <a:accent2>
        <a:srgbClr val="97E9D5"/>
      </a:accent2>
      <a:accent3>
        <a:srgbClr val="A2CF49"/>
      </a:accent3>
      <a:accent4>
        <a:srgbClr val="608F3D"/>
      </a:accent4>
      <a:accent5>
        <a:srgbClr val="F4DE3A"/>
      </a:accent5>
      <a:accent6>
        <a:srgbClr val="FCB11C"/>
      </a:accent6>
      <a:hlink>
        <a:srgbClr val="FBCA98"/>
      </a:hlink>
      <a:folHlink>
        <a:srgbClr val="D3B86D"/>
      </a:folHlink>
    </a:clrScheme>
    <a:fontScheme name="Depth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Depth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epth" id="{7BEAFC2A-325C-49C4-AC08-2B765DA903F9}" vid="{1735E755-43E6-43AA-ABA2-C989ECC79AF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4fa126e-f418-4097-ab49-c3484620114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3" ma:contentTypeDescription="Create a new document." ma:contentTypeScope="" ma:versionID="6fb8bdfce342576c5c949c7373ce57f9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bbdc881481bb3102b911bd5a24a2a1a3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9688BB-5AA7-4893-AF2F-419EAC01C5CE}">
  <ds:schemaRefs>
    <ds:schemaRef ds:uri="http://schemas.microsoft.com/office/2006/metadata/properties"/>
    <ds:schemaRef ds:uri="http://schemas.microsoft.com/office/infopath/2007/PartnerControls"/>
    <ds:schemaRef ds:uri="04fa126e-f418-4097-ab49-c34846201149"/>
  </ds:schemaRefs>
</ds:datastoreItem>
</file>

<file path=customXml/itemProps2.xml><?xml version="1.0" encoding="utf-8"?>
<ds:datastoreItem xmlns:ds="http://schemas.openxmlformats.org/officeDocument/2006/customXml" ds:itemID="{FC62A985-9A18-494F-8833-E26446CC4E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C04A74-4DB8-4439-AE8B-70F831D546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AE2BBD-0C0A-4C12-8F30-70CFBE2E0F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a126e-f418-4097-ab49-c34846201149"/>
    <ds:schemaRef ds:uri="ed3ef6f8-3797-4792-9ea4-30cd9e65e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pingchao</dc:creator>
  <dc:description>Gnostice eDocEngine V2.5 (www.gnostice.com)</dc:description>
  <cp:lastModifiedBy>Sanja Dopud</cp:lastModifiedBy>
  <cp:revision>3</cp:revision>
  <dcterms:created xsi:type="dcterms:W3CDTF">2016-04-22T00:18:00Z</dcterms:created>
  <dcterms:modified xsi:type="dcterms:W3CDTF">2021-09-28T01:30:00Z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