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DEC38" w14:textId="03423331" w:rsidR="005A6BC0" w:rsidRPr="00DE3BCD" w:rsidRDefault="003721C3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DE3BCD">
        <w:rPr>
          <w:b/>
          <w:bCs/>
          <w:caps/>
          <w:color w:val="000000"/>
          <w:sz w:val="24"/>
          <w:szCs w:val="24"/>
        </w:rPr>
        <w:t xml:space="preserve">Minutes of the meeting of </w:t>
      </w:r>
      <w:r w:rsidR="00B7029F">
        <w:rPr>
          <w:b/>
          <w:bCs/>
          <w:caps/>
          <w:color w:val="000000"/>
          <w:sz w:val="24"/>
          <w:szCs w:val="24"/>
        </w:rPr>
        <w:t xml:space="preserve">the </w:t>
      </w:r>
      <w:r w:rsidRPr="00DE3BCD">
        <w:rPr>
          <w:b/>
          <w:bCs/>
          <w:caps/>
          <w:color w:val="000000"/>
          <w:sz w:val="24"/>
          <w:szCs w:val="24"/>
        </w:rPr>
        <w:t xml:space="preserve">trustee </w:t>
      </w:r>
      <w:r w:rsidR="00B7029F">
        <w:rPr>
          <w:b/>
          <w:bCs/>
          <w:caps/>
          <w:color w:val="000000"/>
          <w:sz w:val="24"/>
          <w:szCs w:val="24"/>
        </w:rPr>
        <w:t>of</w:t>
      </w:r>
      <w:r w:rsidRPr="00DE3BCD">
        <w:rPr>
          <w:b/>
          <w:bCs/>
          <w:caps/>
          <w:color w:val="000000"/>
          <w:sz w:val="24"/>
          <w:szCs w:val="24"/>
        </w:rPr>
        <w:t xml:space="preserve"> </w:t>
      </w:r>
    </w:p>
    <w:p w14:paraId="663F7103" w14:textId="77777777" w:rsidR="00934ADD" w:rsidRDefault="00934ADD" w:rsidP="008E1DE2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934ADD">
        <w:rPr>
          <w:b/>
          <w:bCs/>
          <w:caps/>
          <w:color w:val="000000"/>
          <w:sz w:val="24"/>
          <w:szCs w:val="24"/>
        </w:rPr>
        <w:t>Johntill Investments Pty Ltd Superannuation Fund</w:t>
      </w:r>
    </w:p>
    <w:p w14:paraId="3E25664F" w14:textId="09ED0E04" w:rsidR="008E1DE2" w:rsidRDefault="003721C3" w:rsidP="008E1DE2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 xml:space="preserve">Held on </w:t>
      </w:r>
      <w:r w:rsidR="000B2D52">
        <w:rPr>
          <w:b/>
          <w:bCs/>
          <w:caps/>
          <w:color w:val="000000"/>
          <w:sz w:val="24"/>
          <w:szCs w:val="24"/>
        </w:rPr>
        <w:t>30</w:t>
      </w:r>
      <w:r w:rsidR="00363143">
        <w:rPr>
          <w:b/>
          <w:bCs/>
          <w:caps/>
          <w:color w:val="000000"/>
          <w:sz w:val="24"/>
          <w:szCs w:val="24"/>
        </w:rPr>
        <w:t xml:space="preserve"> </w:t>
      </w:r>
      <w:r w:rsidR="000E6CF6">
        <w:rPr>
          <w:b/>
          <w:bCs/>
          <w:caps/>
          <w:color w:val="000000"/>
          <w:sz w:val="24"/>
          <w:szCs w:val="24"/>
        </w:rPr>
        <w:t>JUne</w:t>
      </w:r>
      <w:r w:rsidR="00801B3E">
        <w:rPr>
          <w:b/>
          <w:bCs/>
          <w:caps/>
          <w:color w:val="000000"/>
          <w:sz w:val="24"/>
          <w:szCs w:val="24"/>
        </w:rPr>
        <w:t xml:space="preserve"> </w:t>
      </w:r>
      <w:r>
        <w:rPr>
          <w:b/>
          <w:bCs/>
          <w:caps/>
          <w:color w:val="000000"/>
          <w:sz w:val="24"/>
          <w:szCs w:val="24"/>
        </w:rPr>
        <w:t>20</w:t>
      </w:r>
      <w:r w:rsidR="00B7029F">
        <w:rPr>
          <w:b/>
          <w:bCs/>
          <w:caps/>
          <w:color w:val="000000"/>
          <w:sz w:val="24"/>
          <w:szCs w:val="24"/>
        </w:rPr>
        <w:t>2</w:t>
      </w:r>
      <w:r w:rsidR="0027304B">
        <w:rPr>
          <w:b/>
          <w:bCs/>
          <w:caps/>
          <w:color w:val="000000"/>
          <w:sz w:val="24"/>
          <w:szCs w:val="24"/>
        </w:rPr>
        <w:t>1</w:t>
      </w:r>
      <w:r>
        <w:rPr>
          <w:b/>
          <w:bCs/>
          <w:caps/>
          <w:color w:val="000000"/>
          <w:sz w:val="24"/>
          <w:szCs w:val="24"/>
        </w:rPr>
        <w:t xml:space="preserve"> </w:t>
      </w:r>
    </w:p>
    <w:p w14:paraId="3A8BF320" w14:textId="4B29FC4A" w:rsidR="00FF5752" w:rsidRPr="008E1DE2" w:rsidRDefault="003721C3" w:rsidP="008E1DE2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at</w:t>
      </w:r>
      <w:r w:rsidR="008E1DE2">
        <w:rPr>
          <w:b/>
          <w:bCs/>
          <w:caps/>
          <w:color w:val="000000"/>
          <w:sz w:val="24"/>
          <w:szCs w:val="24"/>
        </w:rPr>
        <w:t xml:space="preserve"> </w:t>
      </w:r>
      <w:r w:rsidR="005C0BB7" w:rsidRPr="005C0BB7">
        <w:rPr>
          <w:b/>
          <w:bCs/>
          <w:caps/>
          <w:color w:val="000000"/>
          <w:sz w:val="24"/>
          <w:szCs w:val="24"/>
        </w:rPr>
        <w:t xml:space="preserve"> </w:t>
      </w:r>
      <w:r w:rsidR="00934ADD" w:rsidRPr="00934ADD">
        <w:rPr>
          <w:b/>
          <w:bCs/>
          <w:caps/>
          <w:color w:val="000000"/>
          <w:sz w:val="24"/>
          <w:szCs w:val="24"/>
        </w:rPr>
        <w:t>4 Arnott Avenue</w:t>
      </w:r>
      <w:r w:rsidR="008E1DE2" w:rsidRPr="008E1DE2">
        <w:rPr>
          <w:b/>
          <w:bCs/>
          <w:caps/>
          <w:color w:val="000000"/>
          <w:sz w:val="24"/>
          <w:szCs w:val="24"/>
        </w:rPr>
        <w:t>,</w:t>
      </w:r>
      <w:r w:rsidR="005C0BB7">
        <w:rPr>
          <w:b/>
          <w:bCs/>
          <w:caps/>
          <w:color w:val="000000"/>
          <w:sz w:val="24"/>
          <w:szCs w:val="24"/>
        </w:rPr>
        <w:t xml:space="preserve"> </w:t>
      </w:r>
      <w:r w:rsidR="00934ADD" w:rsidRPr="00934ADD">
        <w:rPr>
          <w:b/>
          <w:bCs/>
          <w:caps/>
          <w:color w:val="000000"/>
          <w:sz w:val="24"/>
          <w:szCs w:val="24"/>
        </w:rPr>
        <w:t>Toronto</w:t>
      </w:r>
      <w:r w:rsidR="005C0BB7">
        <w:rPr>
          <w:b/>
          <w:bCs/>
          <w:caps/>
          <w:color w:val="000000"/>
          <w:sz w:val="24"/>
          <w:szCs w:val="24"/>
        </w:rPr>
        <w:t xml:space="preserve">, </w:t>
      </w:r>
      <w:r w:rsidR="00934ADD">
        <w:rPr>
          <w:b/>
          <w:bCs/>
          <w:caps/>
          <w:color w:val="000000"/>
          <w:sz w:val="24"/>
          <w:szCs w:val="24"/>
        </w:rPr>
        <w:t>2283</w:t>
      </w:r>
      <w:r w:rsidR="008E1DE2" w:rsidRPr="008E1DE2">
        <w:rPr>
          <w:b/>
          <w:bCs/>
          <w:caps/>
          <w:color w:val="000000"/>
          <w:sz w:val="24"/>
          <w:szCs w:val="24"/>
        </w:rPr>
        <w:t xml:space="preserve">, </w:t>
      </w:r>
      <w:r w:rsidR="00975221">
        <w:rPr>
          <w:b/>
          <w:bCs/>
          <w:caps/>
          <w:color w:val="000000"/>
          <w:sz w:val="24"/>
          <w:szCs w:val="24"/>
        </w:rPr>
        <w:t>NSW</w:t>
      </w:r>
      <w:r w:rsidR="00934ADD">
        <w:rPr>
          <w:b/>
          <w:bCs/>
          <w:color w:val="000000"/>
          <w:sz w:val="24"/>
          <w:szCs w:val="24"/>
        </w:rPr>
        <w:pict w14:anchorId="5E142328">
          <v:rect id="_x0000_i1025" style="width:493.4pt;height:1.5pt" o:hralign="center" o:hrstd="t" o:hrnoshade="t" o:hr="t" fillcolor="black" stroked="f"/>
        </w:pict>
      </w:r>
    </w:p>
    <w:tbl>
      <w:tblPr>
        <w:tblStyle w:val="TableGrid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53"/>
        <w:gridCol w:w="7145"/>
      </w:tblGrid>
      <w:tr w:rsidR="005A0514" w14:paraId="36754B79" w14:textId="77777777" w:rsidTr="000C0E05">
        <w:tc>
          <w:tcPr>
            <w:tcW w:w="2977" w:type="dxa"/>
          </w:tcPr>
          <w:p w14:paraId="25FAF5E8" w14:textId="77777777" w:rsidR="001562AE" w:rsidRDefault="003721C3" w:rsidP="00384FB2">
            <w:pPr>
              <w:widowControl w:val="0"/>
              <w:autoSpaceDE w:val="0"/>
              <w:autoSpaceDN w:val="0"/>
              <w:adjustRightInd w:val="0"/>
              <w:spacing w:before="5" w:line="200" w:lineRule="exac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bCs/>
                <w:position w:val="1"/>
                <w:szCs w:val="17"/>
                <w:u w:val="single"/>
              </w:rPr>
              <w:t>PRESENT</w:t>
            </w:r>
          </w:p>
        </w:tc>
        <w:tc>
          <w:tcPr>
            <w:tcW w:w="7229" w:type="dxa"/>
          </w:tcPr>
          <w:p w14:paraId="6EDD2F87" w14:textId="2D9747EE" w:rsidR="006C19F6" w:rsidRDefault="00934ADD" w:rsidP="00384FB2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934ADD">
              <w:rPr>
                <w:rFonts w:cs="Arial"/>
              </w:rPr>
              <w:t xml:space="preserve">Suzanne </w:t>
            </w:r>
            <w:proofErr w:type="spellStart"/>
            <w:r w:rsidRPr="00934ADD">
              <w:rPr>
                <w:rFonts w:cs="Arial"/>
              </w:rPr>
              <w:t>Tillitzki</w:t>
            </w:r>
            <w:proofErr w:type="spellEnd"/>
          </w:p>
        </w:tc>
      </w:tr>
    </w:tbl>
    <w:p w14:paraId="4CDD3D7E" w14:textId="77777777" w:rsidR="00B42881" w:rsidRDefault="00934ADD" w:rsidP="00A356E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tbl>
      <w:tblPr>
        <w:tblStyle w:val="TableGrid"/>
        <w:tblW w:w="10212" w:type="dxa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741"/>
        <w:gridCol w:w="3885"/>
        <w:gridCol w:w="2598"/>
        <w:gridCol w:w="125"/>
        <w:gridCol w:w="863"/>
      </w:tblGrid>
      <w:tr w:rsidR="005A0514" w14:paraId="6D8A78E8" w14:textId="77777777" w:rsidTr="00D5019A">
        <w:trPr>
          <w:gridAfter w:val="1"/>
          <w:wAfter w:w="993" w:type="dxa"/>
        </w:trPr>
        <w:tc>
          <w:tcPr>
            <w:tcW w:w="2983" w:type="dxa"/>
          </w:tcPr>
          <w:p w14:paraId="600B371C" w14:textId="39286A41" w:rsidR="00CA046A" w:rsidRDefault="003721C3" w:rsidP="00FC027B">
            <w:pPr>
              <w:widowControl w:val="0"/>
              <w:autoSpaceDE w:val="0"/>
              <w:autoSpaceDN w:val="0"/>
              <w:adjustRightInd w:val="0"/>
              <w:spacing w:line="292" w:lineRule="auto"/>
              <w:ind w:left="-102" w:right="-29"/>
              <w:rPr>
                <w:rFonts w:cs="Arial"/>
                <w:b/>
                <w:bCs/>
                <w:szCs w:val="17"/>
                <w:u w:val="single"/>
              </w:rPr>
            </w:pPr>
            <w:r w:rsidRPr="003721C3">
              <w:rPr>
                <w:rFonts w:cs="Arial"/>
                <w:b/>
                <w:bCs/>
                <w:szCs w:val="17"/>
                <w:u w:val="single"/>
              </w:rPr>
              <w:t>WIND UP OF FUND</w:t>
            </w:r>
            <w:r>
              <w:rPr>
                <w:rFonts w:cs="Arial"/>
                <w:b/>
                <w:bCs/>
                <w:szCs w:val="17"/>
                <w:u w:val="single"/>
              </w:rPr>
              <w:t>:</w:t>
            </w:r>
          </w:p>
          <w:p w14:paraId="294E08E3" w14:textId="77777777" w:rsidR="00A356ED" w:rsidRDefault="00934ADD" w:rsidP="00A356ED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7229" w:type="dxa"/>
            <w:gridSpan w:val="3"/>
          </w:tcPr>
          <w:p w14:paraId="31B7AC88" w14:textId="1F4AA084" w:rsidR="005A0514" w:rsidRDefault="003721C3" w:rsidP="00000A45">
            <w:pPr>
              <w:widowControl w:val="0"/>
              <w:autoSpaceDE w:val="0"/>
              <w:autoSpaceDN w:val="0"/>
              <w:adjustRightInd w:val="0"/>
              <w:spacing w:line="276" w:lineRule="atLeast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 xml:space="preserve">The </w:t>
            </w:r>
            <w:r w:rsidR="008E1DE2">
              <w:rPr>
                <w:rFonts w:cs="Arial"/>
                <w:bCs/>
                <w:szCs w:val="17"/>
              </w:rPr>
              <w:t>trustee</w:t>
            </w:r>
            <w:r>
              <w:rPr>
                <w:rFonts w:cs="Arial"/>
                <w:bCs/>
                <w:szCs w:val="17"/>
              </w:rPr>
              <w:t xml:space="preserve"> confirm</w:t>
            </w:r>
            <w:r w:rsidR="00934ADD">
              <w:rPr>
                <w:rFonts w:cs="Arial"/>
                <w:bCs/>
                <w:szCs w:val="17"/>
              </w:rPr>
              <w:t>s</w:t>
            </w:r>
            <w:r>
              <w:rPr>
                <w:rFonts w:cs="Arial"/>
                <w:bCs/>
                <w:szCs w:val="17"/>
              </w:rPr>
              <w:t xml:space="preserve"> their intent to wind up the SMSF. </w:t>
            </w:r>
          </w:p>
          <w:p w14:paraId="6E629C7E" w14:textId="77777777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> </w:t>
            </w:r>
          </w:p>
          <w:p w14:paraId="581A8BBA" w14:textId="0CFCA7F2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 xml:space="preserve">In doing so, the </w:t>
            </w:r>
            <w:r w:rsidR="008E1DE2">
              <w:rPr>
                <w:rFonts w:cs="Arial"/>
                <w:bCs/>
                <w:szCs w:val="17"/>
              </w:rPr>
              <w:t>trustee</w:t>
            </w:r>
            <w:r>
              <w:rPr>
                <w:rFonts w:cs="Arial"/>
                <w:bCs/>
                <w:szCs w:val="17"/>
              </w:rPr>
              <w:t xml:space="preserve"> confirm</w:t>
            </w:r>
            <w:r w:rsidR="00934ADD">
              <w:rPr>
                <w:rFonts w:cs="Arial"/>
                <w:bCs/>
                <w:szCs w:val="17"/>
              </w:rPr>
              <w:t>s</w:t>
            </w:r>
            <w:r>
              <w:rPr>
                <w:rFonts w:cs="Arial"/>
                <w:bCs/>
                <w:szCs w:val="17"/>
              </w:rPr>
              <w:t>:</w:t>
            </w:r>
          </w:p>
          <w:p w14:paraId="0D6F4573" w14:textId="77777777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 xml:space="preserve">- The SMSF deed allows the winding up of the fund </w:t>
            </w:r>
            <w:proofErr w:type="gramStart"/>
            <w:r>
              <w:rPr>
                <w:rFonts w:cs="Arial"/>
                <w:bCs/>
                <w:szCs w:val="17"/>
              </w:rPr>
              <w:t>at this time</w:t>
            </w:r>
            <w:proofErr w:type="gramEnd"/>
          </w:p>
          <w:p w14:paraId="00C80F51" w14:textId="77777777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>‌- That a final SMSF annual return will be lodged with the Australian Tax Office</w:t>
            </w:r>
          </w:p>
          <w:p w14:paraId="1600554B" w14:textId="06263A9E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 xml:space="preserve">- </w:t>
            </w:r>
            <w:r w:rsidR="00934ADD">
              <w:rPr>
                <w:rFonts w:cs="Arial"/>
                <w:bCs/>
                <w:szCs w:val="17"/>
              </w:rPr>
              <w:t xml:space="preserve">No tax payments are </w:t>
            </w:r>
            <w:proofErr w:type="gramStart"/>
            <w:r w:rsidR="00934ADD">
              <w:rPr>
                <w:rFonts w:cs="Arial"/>
                <w:bCs/>
                <w:szCs w:val="17"/>
              </w:rPr>
              <w:t>outstanding,</w:t>
            </w:r>
            <w:proofErr w:type="gramEnd"/>
            <w:r w:rsidR="00934ADD">
              <w:rPr>
                <w:rFonts w:cs="Arial"/>
                <w:bCs/>
                <w:szCs w:val="17"/>
              </w:rPr>
              <w:t xml:space="preserve"> a refund will be received upon lodgement of the final return.</w:t>
            </w:r>
          </w:p>
          <w:p w14:paraId="25D4E0EF" w14:textId="75FC42CD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 xml:space="preserve">- That all available funds </w:t>
            </w:r>
            <w:r w:rsidR="00934ADD">
              <w:rPr>
                <w:rFonts w:cs="Arial"/>
                <w:bCs/>
                <w:szCs w:val="17"/>
              </w:rPr>
              <w:t>have been paid out as pensions and lump sums</w:t>
            </w:r>
          </w:p>
          <w:p w14:paraId="72C60920" w14:textId="66F138AC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 xml:space="preserve">- That the fund bank account </w:t>
            </w:r>
            <w:r w:rsidR="00934ADD">
              <w:rPr>
                <w:rFonts w:cs="Arial"/>
                <w:bCs/>
                <w:szCs w:val="17"/>
              </w:rPr>
              <w:t>has been</w:t>
            </w:r>
            <w:r>
              <w:rPr>
                <w:rFonts w:cs="Arial"/>
                <w:bCs/>
                <w:szCs w:val="17"/>
              </w:rPr>
              <w:t xml:space="preserve"> closed</w:t>
            </w:r>
          </w:p>
          <w:p w14:paraId="32590015" w14:textId="77777777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>‌</w:t>
            </w:r>
          </w:p>
          <w:p w14:paraId="1B64F3A2" w14:textId="77777777" w:rsidR="005A0514" w:rsidRDefault="003721C3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17"/>
              </w:rPr>
              <w:t> </w:t>
            </w:r>
          </w:p>
          <w:p w14:paraId="4BCF5F5E" w14:textId="77777777" w:rsidR="00CA046A" w:rsidRPr="00341255" w:rsidRDefault="00934ADD" w:rsidP="00934ADD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17"/>
              </w:rPr>
            </w:pPr>
          </w:p>
        </w:tc>
      </w:tr>
      <w:tr w:rsidR="005A0514" w14:paraId="4ACDC281" w14:textId="77777777" w:rsidTr="00223323">
        <w:trPr>
          <w:gridAfter w:val="2"/>
          <w:wAfter w:w="1134" w:type="dxa"/>
          <w:cantSplit/>
          <w:trHeight w:val="454"/>
        </w:trPr>
        <w:tc>
          <w:tcPr>
            <w:tcW w:w="2977" w:type="dxa"/>
          </w:tcPr>
          <w:p w14:paraId="744D3B5D" w14:textId="77777777" w:rsidR="009D3D8B" w:rsidRDefault="003721C3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CLOSURE:</w:t>
            </w:r>
          </w:p>
        </w:tc>
        <w:tc>
          <w:tcPr>
            <w:tcW w:w="7088" w:type="dxa"/>
            <w:gridSpan w:val="2"/>
          </w:tcPr>
          <w:p w14:paraId="753ABD58" w14:textId="77777777" w:rsidR="009D3D8B" w:rsidRDefault="003721C3" w:rsidP="00C26C3E">
            <w:pPr>
              <w:pStyle w:val="CommentText"/>
              <w:keepNext/>
              <w:keepLines/>
              <w:rPr>
                <w:rFonts w:cs="Arial"/>
                <w:szCs w:val="17"/>
              </w:rPr>
            </w:pPr>
            <w:r>
              <w:rPr>
                <w:rFonts w:cs="Arial"/>
                <w:szCs w:val="17"/>
              </w:rPr>
              <w:t>There being no further business the meeting was closed.</w:t>
            </w:r>
          </w:p>
          <w:p w14:paraId="3F1F842E" w14:textId="77777777" w:rsidR="00934ADD" w:rsidRDefault="00934ADD" w:rsidP="00C26C3E">
            <w:pPr>
              <w:pStyle w:val="CommentText"/>
              <w:keepNext/>
              <w:keepLines/>
              <w:rPr>
                <w:rFonts w:cs="Arial"/>
                <w:szCs w:val="18"/>
              </w:rPr>
            </w:pPr>
          </w:p>
          <w:p w14:paraId="51EB4BF4" w14:textId="697EC384" w:rsidR="00934ADD" w:rsidRPr="00EB4FC0" w:rsidRDefault="00934ADD" w:rsidP="00C26C3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</w:tr>
      <w:tr w:rsidR="005A0514" w14:paraId="46F644EA" w14:textId="77777777" w:rsidTr="00314E11">
        <w:trPr>
          <w:gridBefore w:val="1"/>
          <w:cantSplit/>
          <w:trHeight w:val="454"/>
        </w:trPr>
        <w:tc>
          <w:tcPr>
            <w:tcW w:w="4111" w:type="dxa"/>
          </w:tcPr>
          <w:p w14:paraId="432A694D" w14:textId="77777777" w:rsidR="00934ADD" w:rsidRDefault="00934ADD" w:rsidP="00934ADD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color w:val="000000"/>
                <w:szCs w:val="17"/>
              </w:rPr>
              <w:t>Signed in accordance with a resolution of the Directors of the Trustee by:</w:t>
            </w:r>
          </w:p>
          <w:p w14:paraId="211194EF" w14:textId="77777777" w:rsidR="003D0FB8" w:rsidRDefault="00934ADD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3A8B46BA" w14:textId="77777777" w:rsidR="003D0FB8" w:rsidRDefault="00934ADD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0C25265D" w14:textId="77777777" w:rsidR="003D0FB8" w:rsidRDefault="00934ADD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083D7AA1" w14:textId="77777777" w:rsidR="003D0FB8" w:rsidRDefault="003721C3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........................................</w:t>
            </w:r>
          </w:p>
          <w:p w14:paraId="1A4A76AD" w14:textId="73AF7AC2" w:rsidR="000D0565" w:rsidRPr="00934ADD" w:rsidRDefault="00934ADD" w:rsidP="00934ADD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934ADD">
              <w:rPr>
                <w:rFonts w:cs="Arial"/>
              </w:rPr>
              <w:t xml:space="preserve">Suzanne </w:t>
            </w:r>
            <w:proofErr w:type="spellStart"/>
            <w:r w:rsidRPr="00934ADD">
              <w:rPr>
                <w:rFonts w:cs="Arial"/>
              </w:rPr>
              <w:t>Tillitzki</w:t>
            </w:r>
            <w:proofErr w:type="spellEnd"/>
            <w:r w:rsidR="00975221">
              <w:rPr>
                <w:rFonts w:cs="Arial"/>
              </w:rPr>
              <w:t xml:space="preserve"> - </w:t>
            </w:r>
            <w:r w:rsidR="005C0BB7">
              <w:rPr>
                <w:color w:val="000000"/>
              </w:rPr>
              <w:t>Director</w:t>
            </w:r>
          </w:p>
          <w:p w14:paraId="03D391AA" w14:textId="5C8B73CA" w:rsidR="005C0BB7" w:rsidRDefault="005C0BB7" w:rsidP="00314E11">
            <w:pPr>
              <w:pStyle w:val="CommentText"/>
              <w:keepNext/>
              <w:keepLines/>
              <w:rPr>
                <w:color w:val="000000"/>
              </w:rPr>
            </w:pPr>
          </w:p>
          <w:p w14:paraId="6CE5FA00" w14:textId="77777777" w:rsidR="00975221" w:rsidRDefault="00975221" w:rsidP="00314E11">
            <w:pPr>
              <w:pStyle w:val="CommentText"/>
              <w:keepNext/>
              <w:keepLines/>
              <w:rPr>
                <w:color w:val="000000"/>
              </w:rPr>
            </w:pPr>
          </w:p>
          <w:p w14:paraId="1A58F342" w14:textId="77777777" w:rsidR="00F251A7" w:rsidRDefault="003721C3" w:rsidP="00F251A7">
            <w:pPr>
              <w:keepNext/>
              <w:keepLines/>
              <w:widowControl w:val="0"/>
              <w:tabs>
                <w:tab w:val="left" w:pos="4545"/>
              </w:tabs>
              <w:spacing w:before="120"/>
              <w:rPr>
                <w:color w:val="000000"/>
              </w:rPr>
            </w:pPr>
            <w:r>
              <w:rPr>
                <w:color w:val="000000"/>
              </w:rPr>
              <w:t>Dated   ......./......./...........</w:t>
            </w:r>
          </w:p>
          <w:p w14:paraId="6178E485" w14:textId="77777777" w:rsidR="00F251A7" w:rsidRPr="00EB4FC0" w:rsidRDefault="00934ADD" w:rsidP="00314E11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gridSpan w:val="3"/>
          </w:tcPr>
          <w:p w14:paraId="75E3AF56" w14:textId="77777777" w:rsidR="003D0FB8" w:rsidRDefault="00934ADD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3ACA5B19" w14:textId="77777777" w:rsidR="003D0FB8" w:rsidRDefault="00934ADD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00159472" w14:textId="77777777" w:rsidR="003D0FB8" w:rsidRDefault="00934ADD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56EC7C08" w14:textId="77777777" w:rsidR="003D0FB8" w:rsidRDefault="00934ADD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45550EEA" w14:textId="4BF13F3F" w:rsidR="00F251A7" w:rsidRDefault="00934ADD" w:rsidP="00F251A7">
            <w:pPr>
              <w:keepNext/>
              <w:keepLines/>
              <w:widowControl w:val="0"/>
              <w:tabs>
                <w:tab w:val="left" w:pos="4545"/>
              </w:tabs>
              <w:spacing w:before="120"/>
              <w:rPr>
                <w:color w:val="000000"/>
              </w:rPr>
            </w:pPr>
          </w:p>
          <w:p w14:paraId="6B2A0B09" w14:textId="77777777" w:rsidR="00F251A7" w:rsidRPr="00EB4FC0" w:rsidRDefault="00934ADD" w:rsidP="00314E11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</w:tr>
    </w:tbl>
    <w:p w14:paraId="70BEAD88" w14:textId="77777777" w:rsidR="005A0514" w:rsidRDefault="005A0514"/>
    <w:sectPr w:rsidR="005A0514" w:rsidSect="00517E99">
      <w:headerReference w:type="even" r:id="rId8"/>
      <w:headerReference w:type="default" r:id="rId9"/>
      <w:headerReference w:type="first" r:id="rId10"/>
      <w:type w:val="continuous"/>
      <w:pgSz w:w="11900" w:h="16820"/>
      <w:pgMar w:top="238" w:right="843" w:bottom="238" w:left="851" w:header="238" w:footer="238" w:gutter="0"/>
      <w:cols w:space="720" w:equalWidth="0">
        <w:col w:w="10206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2A873" w14:textId="77777777" w:rsidR="009F0B8B" w:rsidRDefault="003721C3">
      <w:pPr>
        <w:spacing w:after="0" w:line="240" w:lineRule="auto"/>
      </w:pPr>
      <w:r>
        <w:separator/>
      </w:r>
    </w:p>
  </w:endnote>
  <w:endnote w:type="continuationSeparator" w:id="0">
    <w:p w14:paraId="49AE3394" w14:textId="77777777" w:rsidR="009F0B8B" w:rsidRDefault="0037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58CF9" w14:textId="77777777" w:rsidR="009F0B8B" w:rsidRDefault="003721C3">
      <w:pPr>
        <w:spacing w:after="0" w:line="240" w:lineRule="auto"/>
      </w:pPr>
      <w:r>
        <w:separator/>
      </w:r>
    </w:p>
  </w:footnote>
  <w:footnote w:type="continuationSeparator" w:id="0">
    <w:p w14:paraId="6D2F04F6" w14:textId="77777777" w:rsidR="009F0B8B" w:rsidRDefault="0037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C5DA4" w14:textId="77777777" w:rsidR="00AF5BA2" w:rsidRDefault="00934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F259C" w14:textId="77777777" w:rsidR="00AF5BA2" w:rsidRDefault="00934A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C3F36" w14:textId="77777777" w:rsidR="00AF5BA2" w:rsidRDefault="00934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B1418"/>
    <w:multiLevelType w:val="hybridMultilevel"/>
    <w:tmpl w:val="153CE374"/>
    <w:lvl w:ilvl="0" w:tplc="2B941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E0D2F2" w:tentative="1">
      <w:start w:val="1"/>
      <w:numFmt w:val="lowerLetter"/>
      <w:lvlText w:val="%2."/>
      <w:lvlJc w:val="left"/>
      <w:pPr>
        <w:ind w:left="1080" w:hanging="360"/>
      </w:pPr>
    </w:lvl>
    <w:lvl w:ilvl="2" w:tplc="14C051D4" w:tentative="1">
      <w:start w:val="1"/>
      <w:numFmt w:val="lowerRoman"/>
      <w:lvlText w:val="%3."/>
      <w:lvlJc w:val="right"/>
      <w:pPr>
        <w:ind w:left="1800" w:hanging="180"/>
      </w:pPr>
    </w:lvl>
    <w:lvl w:ilvl="3" w:tplc="903A62EC" w:tentative="1">
      <w:start w:val="1"/>
      <w:numFmt w:val="decimal"/>
      <w:lvlText w:val="%4."/>
      <w:lvlJc w:val="left"/>
      <w:pPr>
        <w:ind w:left="2520" w:hanging="360"/>
      </w:pPr>
    </w:lvl>
    <w:lvl w:ilvl="4" w:tplc="707A616E" w:tentative="1">
      <w:start w:val="1"/>
      <w:numFmt w:val="lowerLetter"/>
      <w:lvlText w:val="%5."/>
      <w:lvlJc w:val="left"/>
      <w:pPr>
        <w:ind w:left="3240" w:hanging="360"/>
      </w:pPr>
    </w:lvl>
    <w:lvl w:ilvl="5" w:tplc="39E20524" w:tentative="1">
      <w:start w:val="1"/>
      <w:numFmt w:val="lowerRoman"/>
      <w:lvlText w:val="%6."/>
      <w:lvlJc w:val="right"/>
      <w:pPr>
        <w:ind w:left="3960" w:hanging="180"/>
      </w:pPr>
    </w:lvl>
    <w:lvl w:ilvl="6" w:tplc="8B6E66AA" w:tentative="1">
      <w:start w:val="1"/>
      <w:numFmt w:val="decimal"/>
      <w:lvlText w:val="%7."/>
      <w:lvlJc w:val="left"/>
      <w:pPr>
        <w:ind w:left="4680" w:hanging="360"/>
      </w:pPr>
    </w:lvl>
    <w:lvl w:ilvl="7" w:tplc="180E5382" w:tentative="1">
      <w:start w:val="1"/>
      <w:numFmt w:val="lowerLetter"/>
      <w:lvlText w:val="%8."/>
      <w:lvlJc w:val="left"/>
      <w:pPr>
        <w:ind w:left="5400" w:hanging="360"/>
      </w:pPr>
    </w:lvl>
    <w:lvl w:ilvl="8" w:tplc="F764806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82BE9"/>
    <w:multiLevelType w:val="hybridMultilevel"/>
    <w:tmpl w:val="84D08FC2"/>
    <w:lvl w:ilvl="0" w:tplc="0B3A28A8">
      <w:start w:val="1"/>
      <w:numFmt w:val="decimal"/>
      <w:lvlText w:val="%1."/>
      <w:lvlJc w:val="left"/>
      <w:pPr>
        <w:ind w:left="360" w:hanging="360"/>
      </w:pPr>
    </w:lvl>
    <w:lvl w:ilvl="1" w:tplc="2520BC9C" w:tentative="1">
      <w:start w:val="1"/>
      <w:numFmt w:val="lowerLetter"/>
      <w:lvlText w:val="%2."/>
      <w:lvlJc w:val="left"/>
      <w:pPr>
        <w:ind w:left="1080" w:hanging="360"/>
      </w:pPr>
    </w:lvl>
    <w:lvl w:ilvl="2" w:tplc="26DC4652" w:tentative="1">
      <w:start w:val="1"/>
      <w:numFmt w:val="lowerRoman"/>
      <w:lvlText w:val="%3."/>
      <w:lvlJc w:val="right"/>
      <w:pPr>
        <w:ind w:left="1800" w:hanging="180"/>
      </w:pPr>
    </w:lvl>
    <w:lvl w:ilvl="3" w:tplc="1F2AF74A" w:tentative="1">
      <w:start w:val="1"/>
      <w:numFmt w:val="decimal"/>
      <w:lvlText w:val="%4."/>
      <w:lvlJc w:val="left"/>
      <w:pPr>
        <w:ind w:left="2520" w:hanging="360"/>
      </w:pPr>
    </w:lvl>
    <w:lvl w:ilvl="4" w:tplc="5D7E317C" w:tentative="1">
      <w:start w:val="1"/>
      <w:numFmt w:val="lowerLetter"/>
      <w:lvlText w:val="%5."/>
      <w:lvlJc w:val="left"/>
      <w:pPr>
        <w:ind w:left="3240" w:hanging="360"/>
      </w:pPr>
    </w:lvl>
    <w:lvl w:ilvl="5" w:tplc="E73CA63A" w:tentative="1">
      <w:start w:val="1"/>
      <w:numFmt w:val="lowerRoman"/>
      <w:lvlText w:val="%6."/>
      <w:lvlJc w:val="right"/>
      <w:pPr>
        <w:ind w:left="3960" w:hanging="180"/>
      </w:pPr>
    </w:lvl>
    <w:lvl w:ilvl="6" w:tplc="6A54ACB4" w:tentative="1">
      <w:start w:val="1"/>
      <w:numFmt w:val="decimal"/>
      <w:lvlText w:val="%7."/>
      <w:lvlJc w:val="left"/>
      <w:pPr>
        <w:ind w:left="4680" w:hanging="360"/>
      </w:pPr>
    </w:lvl>
    <w:lvl w:ilvl="7" w:tplc="EAB6FD1A" w:tentative="1">
      <w:start w:val="1"/>
      <w:numFmt w:val="lowerLetter"/>
      <w:lvlText w:val="%8."/>
      <w:lvlJc w:val="left"/>
      <w:pPr>
        <w:ind w:left="5400" w:hanging="360"/>
      </w:pPr>
    </w:lvl>
    <w:lvl w:ilvl="8" w:tplc="8B221F9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F6F28"/>
    <w:multiLevelType w:val="hybridMultilevel"/>
    <w:tmpl w:val="51885D4C"/>
    <w:lvl w:ilvl="0" w:tplc="48D0A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33C106E" w:tentative="1">
      <w:start w:val="1"/>
      <w:numFmt w:val="lowerLetter"/>
      <w:lvlText w:val="%2."/>
      <w:lvlJc w:val="left"/>
      <w:pPr>
        <w:ind w:left="1080" w:hanging="360"/>
      </w:pPr>
    </w:lvl>
    <w:lvl w:ilvl="2" w:tplc="B9DA5D5C" w:tentative="1">
      <w:start w:val="1"/>
      <w:numFmt w:val="lowerRoman"/>
      <w:lvlText w:val="%3."/>
      <w:lvlJc w:val="right"/>
      <w:pPr>
        <w:ind w:left="1800" w:hanging="180"/>
      </w:pPr>
    </w:lvl>
    <w:lvl w:ilvl="3" w:tplc="F33A7ACA" w:tentative="1">
      <w:start w:val="1"/>
      <w:numFmt w:val="decimal"/>
      <w:lvlText w:val="%4."/>
      <w:lvlJc w:val="left"/>
      <w:pPr>
        <w:ind w:left="2520" w:hanging="360"/>
      </w:pPr>
    </w:lvl>
    <w:lvl w:ilvl="4" w:tplc="2B6057CE" w:tentative="1">
      <w:start w:val="1"/>
      <w:numFmt w:val="lowerLetter"/>
      <w:lvlText w:val="%5."/>
      <w:lvlJc w:val="left"/>
      <w:pPr>
        <w:ind w:left="3240" w:hanging="360"/>
      </w:pPr>
    </w:lvl>
    <w:lvl w:ilvl="5" w:tplc="070499C4" w:tentative="1">
      <w:start w:val="1"/>
      <w:numFmt w:val="lowerRoman"/>
      <w:lvlText w:val="%6."/>
      <w:lvlJc w:val="right"/>
      <w:pPr>
        <w:ind w:left="3960" w:hanging="180"/>
      </w:pPr>
    </w:lvl>
    <w:lvl w:ilvl="6" w:tplc="89F87656" w:tentative="1">
      <w:start w:val="1"/>
      <w:numFmt w:val="decimal"/>
      <w:lvlText w:val="%7."/>
      <w:lvlJc w:val="left"/>
      <w:pPr>
        <w:ind w:left="4680" w:hanging="360"/>
      </w:pPr>
    </w:lvl>
    <w:lvl w:ilvl="7" w:tplc="2EF4A6E4" w:tentative="1">
      <w:start w:val="1"/>
      <w:numFmt w:val="lowerLetter"/>
      <w:lvlText w:val="%8."/>
      <w:lvlJc w:val="left"/>
      <w:pPr>
        <w:ind w:left="5400" w:hanging="360"/>
      </w:pPr>
    </w:lvl>
    <w:lvl w:ilvl="8" w:tplc="244E15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81398"/>
    <w:multiLevelType w:val="hybridMultilevel"/>
    <w:tmpl w:val="E7D20472"/>
    <w:lvl w:ilvl="0" w:tplc="6C9CF6FC">
      <w:start w:val="1"/>
      <w:numFmt w:val="decimal"/>
      <w:lvlText w:val="%1."/>
      <w:lvlJc w:val="left"/>
      <w:pPr>
        <w:ind w:left="360" w:hanging="360"/>
      </w:pPr>
    </w:lvl>
    <w:lvl w:ilvl="1" w:tplc="DA220BA2" w:tentative="1">
      <w:start w:val="1"/>
      <w:numFmt w:val="lowerLetter"/>
      <w:lvlText w:val="%2."/>
      <w:lvlJc w:val="left"/>
      <w:pPr>
        <w:ind w:left="1080" w:hanging="360"/>
      </w:pPr>
    </w:lvl>
    <w:lvl w:ilvl="2" w:tplc="881AF554" w:tentative="1">
      <w:start w:val="1"/>
      <w:numFmt w:val="lowerRoman"/>
      <w:lvlText w:val="%3."/>
      <w:lvlJc w:val="right"/>
      <w:pPr>
        <w:ind w:left="1800" w:hanging="180"/>
      </w:pPr>
    </w:lvl>
    <w:lvl w:ilvl="3" w:tplc="37867C38" w:tentative="1">
      <w:start w:val="1"/>
      <w:numFmt w:val="decimal"/>
      <w:lvlText w:val="%4."/>
      <w:lvlJc w:val="left"/>
      <w:pPr>
        <w:ind w:left="2520" w:hanging="360"/>
      </w:pPr>
    </w:lvl>
    <w:lvl w:ilvl="4" w:tplc="E3827556" w:tentative="1">
      <w:start w:val="1"/>
      <w:numFmt w:val="lowerLetter"/>
      <w:lvlText w:val="%5."/>
      <w:lvlJc w:val="left"/>
      <w:pPr>
        <w:ind w:left="3240" w:hanging="360"/>
      </w:pPr>
    </w:lvl>
    <w:lvl w:ilvl="5" w:tplc="CA5E2C98" w:tentative="1">
      <w:start w:val="1"/>
      <w:numFmt w:val="lowerRoman"/>
      <w:lvlText w:val="%6."/>
      <w:lvlJc w:val="right"/>
      <w:pPr>
        <w:ind w:left="3960" w:hanging="180"/>
      </w:pPr>
    </w:lvl>
    <w:lvl w:ilvl="6" w:tplc="38CC5ACA" w:tentative="1">
      <w:start w:val="1"/>
      <w:numFmt w:val="decimal"/>
      <w:lvlText w:val="%7."/>
      <w:lvlJc w:val="left"/>
      <w:pPr>
        <w:ind w:left="4680" w:hanging="360"/>
      </w:pPr>
    </w:lvl>
    <w:lvl w:ilvl="7" w:tplc="8092FF26" w:tentative="1">
      <w:start w:val="1"/>
      <w:numFmt w:val="lowerLetter"/>
      <w:lvlText w:val="%8."/>
      <w:lvlJc w:val="left"/>
      <w:pPr>
        <w:ind w:left="5400" w:hanging="360"/>
      </w:pPr>
    </w:lvl>
    <w:lvl w:ilvl="8" w:tplc="02CEFE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2B277F"/>
    <w:multiLevelType w:val="hybridMultilevel"/>
    <w:tmpl w:val="2168F684"/>
    <w:lvl w:ilvl="0" w:tplc="535C5170">
      <w:start w:val="1"/>
      <w:numFmt w:val="decimal"/>
      <w:lvlText w:val="%1."/>
      <w:lvlJc w:val="left"/>
      <w:pPr>
        <w:ind w:left="360" w:hanging="360"/>
      </w:pPr>
    </w:lvl>
    <w:lvl w:ilvl="1" w:tplc="C944D4BA" w:tentative="1">
      <w:start w:val="1"/>
      <w:numFmt w:val="lowerLetter"/>
      <w:lvlText w:val="%2."/>
      <w:lvlJc w:val="left"/>
      <w:pPr>
        <w:ind w:left="1080" w:hanging="360"/>
      </w:pPr>
    </w:lvl>
    <w:lvl w:ilvl="2" w:tplc="6D90B874" w:tentative="1">
      <w:start w:val="1"/>
      <w:numFmt w:val="lowerRoman"/>
      <w:lvlText w:val="%3."/>
      <w:lvlJc w:val="right"/>
      <w:pPr>
        <w:ind w:left="1800" w:hanging="180"/>
      </w:pPr>
    </w:lvl>
    <w:lvl w:ilvl="3" w:tplc="C3A2C928" w:tentative="1">
      <w:start w:val="1"/>
      <w:numFmt w:val="decimal"/>
      <w:lvlText w:val="%4."/>
      <w:lvlJc w:val="left"/>
      <w:pPr>
        <w:ind w:left="2520" w:hanging="360"/>
      </w:pPr>
    </w:lvl>
    <w:lvl w:ilvl="4" w:tplc="B2A04E02" w:tentative="1">
      <w:start w:val="1"/>
      <w:numFmt w:val="lowerLetter"/>
      <w:lvlText w:val="%5."/>
      <w:lvlJc w:val="left"/>
      <w:pPr>
        <w:ind w:left="3240" w:hanging="360"/>
      </w:pPr>
    </w:lvl>
    <w:lvl w:ilvl="5" w:tplc="3092DE78" w:tentative="1">
      <w:start w:val="1"/>
      <w:numFmt w:val="lowerRoman"/>
      <w:lvlText w:val="%6."/>
      <w:lvlJc w:val="right"/>
      <w:pPr>
        <w:ind w:left="3960" w:hanging="180"/>
      </w:pPr>
    </w:lvl>
    <w:lvl w:ilvl="6" w:tplc="40CAE770" w:tentative="1">
      <w:start w:val="1"/>
      <w:numFmt w:val="decimal"/>
      <w:lvlText w:val="%7."/>
      <w:lvlJc w:val="left"/>
      <w:pPr>
        <w:ind w:left="4680" w:hanging="360"/>
      </w:pPr>
    </w:lvl>
    <w:lvl w:ilvl="7" w:tplc="692EA358" w:tentative="1">
      <w:start w:val="1"/>
      <w:numFmt w:val="lowerLetter"/>
      <w:lvlText w:val="%8."/>
      <w:lvlJc w:val="left"/>
      <w:pPr>
        <w:ind w:left="5400" w:hanging="360"/>
      </w:pPr>
    </w:lvl>
    <w:lvl w:ilvl="8" w:tplc="E3A00E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875DFA"/>
    <w:multiLevelType w:val="hybridMultilevel"/>
    <w:tmpl w:val="23D2B66C"/>
    <w:lvl w:ilvl="0" w:tplc="60D0A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65E5CD6" w:tentative="1">
      <w:start w:val="1"/>
      <w:numFmt w:val="lowerLetter"/>
      <w:lvlText w:val="%2."/>
      <w:lvlJc w:val="left"/>
      <w:pPr>
        <w:ind w:left="1080" w:hanging="360"/>
      </w:pPr>
    </w:lvl>
    <w:lvl w:ilvl="2" w:tplc="08BC8496" w:tentative="1">
      <w:start w:val="1"/>
      <w:numFmt w:val="lowerRoman"/>
      <w:lvlText w:val="%3."/>
      <w:lvlJc w:val="right"/>
      <w:pPr>
        <w:ind w:left="1800" w:hanging="180"/>
      </w:pPr>
    </w:lvl>
    <w:lvl w:ilvl="3" w:tplc="D598A514" w:tentative="1">
      <w:start w:val="1"/>
      <w:numFmt w:val="decimal"/>
      <w:lvlText w:val="%4."/>
      <w:lvlJc w:val="left"/>
      <w:pPr>
        <w:ind w:left="2520" w:hanging="360"/>
      </w:pPr>
    </w:lvl>
    <w:lvl w:ilvl="4" w:tplc="8C46F788" w:tentative="1">
      <w:start w:val="1"/>
      <w:numFmt w:val="lowerLetter"/>
      <w:lvlText w:val="%5."/>
      <w:lvlJc w:val="left"/>
      <w:pPr>
        <w:ind w:left="3240" w:hanging="360"/>
      </w:pPr>
    </w:lvl>
    <w:lvl w:ilvl="5" w:tplc="E386107E" w:tentative="1">
      <w:start w:val="1"/>
      <w:numFmt w:val="lowerRoman"/>
      <w:lvlText w:val="%6."/>
      <w:lvlJc w:val="right"/>
      <w:pPr>
        <w:ind w:left="3960" w:hanging="180"/>
      </w:pPr>
    </w:lvl>
    <w:lvl w:ilvl="6" w:tplc="F4B6A072" w:tentative="1">
      <w:start w:val="1"/>
      <w:numFmt w:val="decimal"/>
      <w:lvlText w:val="%7."/>
      <w:lvlJc w:val="left"/>
      <w:pPr>
        <w:ind w:left="4680" w:hanging="360"/>
      </w:pPr>
    </w:lvl>
    <w:lvl w:ilvl="7" w:tplc="C51C7C8C" w:tentative="1">
      <w:start w:val="1"/>
      <w:numFmt w:val="lowerLetter"/>
      <w:lvlText w:val="%8."/>
      <w:lvlJc w:val="left"/>
      <w:pPr>
        <w:ind w:left="5400" w:hanging="360"/>
      </w:pPr>
    </w:lvl>
    <w:lvl w:ilvl="8" w:tplc="857E9F1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D5267A"/>
    <w:multiLevelType w:val="hybridMultilevel"/>
    <w:tmpl w:val="5B94B066"/>
    <w:lvl w:ilvl="0" w:tplc="7E2010C0">
      <w:start w:val="1"/>
      <w:numFmt w:val="decimal"/>
      <w:lvlText w:val="%1."/>
      <w:lvlJc w:val="left"/>
      <w:pPr>
        <w:ind w:left="360" w:hanging="360"/>
      </w:pPr>
    </w:lvl>
    <w:lvl w:ilvl="1" w:tplc="DA382F22" w:tentative="1">
      <w:start w:val="1"/>
      <w:numFmt w:val="lowerLetter"/>
      <w:lvlText w:val="%2."/>
      <w:lvlJc w:val="left"/>
      <w:pPr>
        <w:ind w:left="1080" w:hanging="360"/>
      </w:pPr>
    </w:lvl>
    <w:lvl w:ilvl="2" w:tplc="7780E9FA" w:tentative="1">
      <w:start w:val="1"/>
      <w:numFmt w:val="lowerRoman"/>
      <w:lvlText w:val="%3."/>
      <w:lvlJc w:val="right"/>
      <w:pPr>
        <w:ind w:left="1800" w:hanging="180"/>
      </w:pPr>
    </w:lvl>
    <w:lvl w:ilvl="3" w:tplc="D2DE2D36" w:tentative="1">
      <w:start w:val="1"/>
      <w:numFmt w:val="decimal"/>
      <w:lvlText w:val="%4."/>
      <w:lvlJc w:val="left"/>
      <w:pPr>
        <w:ind w:left="2520" w:hanging="360"/>
      </w:pPr>
    </w:lvl>
    <w:lvl w:ilvl="4" w:tplc="F0661C3E" w:tentative="1">
      <w:start w:val="1"/>
      <w:numFmt w:val="lowerLetter"/>
      <w:lvlText w:val="%5."/>
      <w:lvlJc w:val="left"/>
      <w:pPr>
        <w:ind w:left="3240" w:hanging="360"/>
      </w:pPr>
    </w:lvl>
    <w:lvl w:ilvl="5" w:tplc="E02EBE60" w:tentative="1">
      <w:start w:val="1"/>
      <w:numFmt w:val="lowerRoman"/>
      <w:lvlText w:val="%6."/>
      <w:lvlJc w:val="right"/>
      <w:pPr>
        <w:ind w:left="3960" w:hanging="180"/>
      </w:pPr>
    </w:lvl>
    <w:lvl w:ilvl="6" w:tplc="FEDAA7BA" w:tentative="1">
      <w:start w:val="1"/>
      <w:numFmt w:val="decimal"/>
      <w:lvlText w:val="%7."/>
      <w:lvlJc w:val="left"/>
      <w:pPr>
        <w:ind w:left="4680" w:hanging="360"/>
      </w:pPr>
    </w:lvl>
    <w:lvl w:ilvl="7" w:tplc="FEBE77EE" w:tentative="1">
      <w:start w:val="1"/>
      <w:numFmt w:val="lowerLetter"/>
      <w:lvlText w:val="%8."/>
      <w:lvlJc w:val="left"/>
      <w:pPr>
        <w:ind w:left="5400" w:hanging="360"/>
      </w:pPr>
    </w:lvl>
    <w:lvl w:ilvl="8" w:tplc="4C780A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3277E7"/>
    <w:multiLevelType w:val="hybridMultilevel"/>
    <w:tmpl w:val="4F9206C6"/>
    <w:lvl w:ilvl="0" w:tplc="D23E2F5A">
      <w:start w:val="1"/>
      <w:numFmt w:val="decimal"/>
      <w:lvlText w:val="%1."/>
      <w:lvlJc w:val="left"/>
      <w:pPr>
        <w:ind w:left="508" w:hanging="360"/>
      </w:pPr>
    </w:lvl>
    <w:lvl w:ilvl="1" w:tplc="E74259A8" w:tentative="1">
      <w:start w:val="1"/>
      <w:numFmt w:val="lowerLetter"/>
      <w:lvlText w:val="%2."/>
      <w:lvlJc w:val="left"/>
      <w:pPr>
        <w:ind w:left="1228" w:hanging="360"/>
      </w:pPr>
    </w:lvl>
    <w:lvl w:ilvl="2" w:tplc="D69A7F22" w:tentative="1">
      <w:start w:val="1"/>
      <w:numFmt w:val="lowerRoman"/>
      <w:lvlText w:val="%3."/>
      <w:lvlJc w:val="right"/>
      <w:pPr>
        <w:ind w:left="1948" w:hanging="180"/>
      </w:pPr>
    </w:lvl>
    <w:lvl w:ilvl="3" w:tplc="D5583204" w:tentative="1">
      <w:start w:val="1"/>
      <w:numFmt w:val="decimal"/>
      <w:lvlText w:val="%4."/>
      <w:lvlJc w:val="left"/>
      <w:pPr>
        <w:ind w:left="2668" w:hanging="360"/>
      </w:pPr>
    </w:lvl>
    <w:lvl w:ilvl="4" w:tplc="505073FA" w:tentative="1">
      <w:start w:val="1"/>
      <w:numFmt w:val="lowerLetter"/>
      <w:lvlText w:val="%5."/>
      <w:lvlJc w:val="left"/>
      <w:pPr>
        <w:ind w:left="3388" w:hanging="360"/>
      </w:pPr>
    </w:lvl>
    <w:lvl w:ilvl="5" w:tplc="A0EE704E" w:tentative="1">
      <w:start w:val="1"/>
      <w:numFmt w:val="lowerRoman"/>
      <w:lvlText w:val="%6."/>
      <w:lvlJc w:val="right"/>
      <w:pPr>
        <w:ind w:left="4108" w:hanging="180"/>
      </w:pPr>
    </w:lvl>
    <w:lvl w:ilvl="6" w:tplc="C78A8CFE" w:tentative="1">
      <w:start w:val="1"/>
      <w:numFmt w:val="decimal"/>
      <w:lvlText w:val="%7."/>
      <w:lvlJc w:val="left"/>
      <w:pPr>
        <w:ind w:left="4828" w:hanging="360"/>
      </w:pPr>
    </w:lvl>
    <w:lvl w:ilvl="7" w:tplc="8BB643FA" w:tentative="1">
      <w:start w:val="1"/>
      <w:numFmt w:val="lowerLetter"/>
      <w:lvlText w:val="%8."/>
      <w:lvlJc w:val="left"/>
      <w:pPr>
        <w:ind w:left="5548" w:hanging="360"/>
      </w:pPr>
    </w:lvl>
    <w:lvl w:ilvl="8" w:tplc="4786643C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8" w15:restartNumberingAfterBreak="0">
    <w:nsid w:val="6824099F"/>
    <w:multiLevelType w:val="hybridMultilevel"/>
    <w:tmpl w:val="B7748894"/>
    <w:lvl w:ilvl="0" w:tplc="0D7C8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94BE9E" w:tentative="1">
      <w:start w:val="1"/>
      <w:numFmt w:val="lowerLetter"/>
      <w:lvlText w:val="%2."/>
      <w:lvlJc w:val="left"/>
      <w:pPr>
        <w:ind w:left="1080" w:hanging="360"/>
      </w:pPr>
    </w:lvl>
    <w:lvl w:ilvl="2" w:tplc="2A627F80" w:tentative="1">
      <w:start w:val="1"/>
      <w:numFmt w:val="lowerRoman"/>
      <w:lvlText w:val="%3."/>
      <w:lvlJc w:val="right"/>
      <w:pPr>
        <w:ind w:left="1800" w:hanging="180"/>
      </w:pPr>
    </w:lvl>
    <w:lvl w:ilvl="3" w:tplc="B74A2C12" w:tentative="1">
      <w:start w:val="1"/>
      <w:numFmt w:val="decimal"/>
      <w:lvlText w:val="%4."/>
      <w:lvlJc w:val="left"/>
      <w:pPr>
        <w:ind w:left="2520" w:hanging="360"/>
      </w:pPr>
    </w:lvl>
    <w:lvl w:ilvl="4" w:tplc="3232FC58" w:tentative="1">
      <w:start w:val="1"/>
      <w:numFmt w:val="lowerLetter"/>
      <w:lvlText w:val="%5."/>
      <w:lvlJc w:val="left"/>
      <w:pPr>
        <w:ind w:left="3240" w:hanging="360"/>
      </w:pPr>
    </w:lvl>
    <w:lvl w:ilvl="5" w:tplc="806C4B42" w:tentative="1">
      <w:start w:val="1"/>
      <w:numFmt w:val="lowerRoman"/>
      <w:lvlText w:val="%6."/>
      <w:lvlJc w:val="right"/>
      <w:pPr>
        <w:ind w:left="3960" w:hanging="180"/>
      </w:pPr>
    </w:lvl>
    <w:lvl w:ilvl="6" w:tplc="85F452B0" w:tentative="1">
      <w:start w:val="1"/>
      <w:numFmt w:val="decimal"/>
      <w:lvlText w:val="%7."/>
      <w:lvlJc w:val="left"/>
      <w:pPr>
        <w:ind w:left="4680" w:hanging="360"/>
      </w:pPr>
    </w:lvl>
    <w:lvl w:ilvl="7" w:tplc="C35C22C6" w:tentative="1">
      <w:start w:val="1"/>
      <w:numFmt w:val="lowerLetter"/>
      <w:lvlText w:val="%8."/>
      <w:lvlJc w:val="left"/>
      <w:pPr>
        <w:ind w:left="5400" w:hanging="360"/>
      </w:pPr>
    </w:lvl>
    <w:lvl w:ilvl="8" w:tplc="4AECA1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BD55AA"/>
    <w:multiLevelType w:val="hybridMultilevel"/>
    <w:tmpl w:val="F72E62F8"/>
    <w:lvl w:ilvl="0" w:tplc="33629FBA">
      <w:start w:val="1"/>
      <w:numFmt w:val="decimal"/>
      <w:lvlText w:val="%1."/>
      <w:lvlJc w:val="left"/>
      <w:pPr>
        <w:ind w:left="360" w:hanging="360"/>
      </w:pPr>
    </w:lvl>
    <w:lvl w:ilvl="1" w:tplc="21F64924" w:tentative="1">
      <w:start w:val="1"/>
      <w:numFmt w:val="lowerLetter"/>
      <w:lvlText w:val="%2."/>
      <w:lvlJc w:val="left"/>
      <w:pPr>
        <w:ind w:left="1080" w:hanging="360"/>
      </w:pPr>
    </w:lvl>
    <w:lvl w:ilvl="2" w:tplc="521C8828" w:tentative="1">
      <w:start w:val="1"/>
      <w:numFmt w:val="lowerRoman"/>
      <w:lvlText w:val="%3."/>
      <w:lvlJc w:val="right"/>
      <w:pPr>
        <w:ind w:left="1800" w:hanging="180"/>
      </w:pPr>
    </w:lvl>
    <w:lvl w:ilvl="3" w:tplc="0D62E856" w:tentative="1">
      <w:start w:val="1"/>
      <w:numFmt w:val="decimal"/>
      <w:lvlText w:val="%4."/>
      <w:lvlJc w:val="left"/>
      <w:pPr>
        <w:ind w:left="2520" w:hanging="360"/>
      </w:pPr>
    </w:lvl>
    <w:lvl w:ilvl="4" w:tplc="E8E4206E" w:tentative="1">
      <w:start w:val="1"/>
      <w:numFmt w:val="lowerLetter"/>
      <w:lvlText w:val="%5."/>
      <w:lvlJc w:val="left"/>
      <w:pPr>
        <w:ind w:left="3240" w:hanging="360"/>
      </w:pPr>
    </w:lvl>
    <w:lvl w:ilvl="5" w:tplc="A13031EE" w:tentative="1">
      <w:start w:val="1"/>
      <w:numFmt w:val="lowerRoman"/>
      <w:lvlText w:val="%6."/>
      <w:lvlJc w:val="right"/>
      <w:pPr>
        <w:ind w:left="3960" w:hanging="180"/>
      </w:pPr>
    </w:lvl>
    <w:lvl w:ilvl="6" w:tplc="D340CEE6" w:tentative="1">
      <w:start w:val="1"/>
      <w:numFmt w:val="decimal"/>
      <w:lvlText w:val="%7."/>
      <w:lvlJc w:val="left"/>
      <w:pPr>
        <w:ind w:left="4680" w:hanging="360"/>
      </w:pPr>
    </w:lvl>
    <w:lvl w:ilvl="7" w:tplc="00481ED6" w:tentative="1">
      <w:start w:val="1"/>
      <w:numFmt w:val="lowerLetter"/>
      <w:lvlText w:val="%8."/>
      <w:lvlJc w:val="left"/>
      <w:pPr>
        <w:ind w:left="5400" w:hanging="360"/>
      </w:pPr>
    </w:lvl>
    <w:lvl w:ilvl="8" w:tplc="6EDECF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F613A0"/>
    <w:multiLevelType w:val="hybridMultilevel"/>
    <w:tmpl w:val="B560B760"/>
    <w:lvl w:ilvl="0" w:tplc="F45AB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4642142" w:tentative="1">
      <w:start w:val="1"/>
      <w:numFmt w:val="lowerLetter"/>
      <w:lvlText w:val="%2."/>
      <w:lvlJc w:val="left"/>
      <w:pPr>
        <w:ind w:left="1080" w:hanging="360"/>
      </w:pPr>
    </w:lvl>
    <w:lvl w:ilvl="2" w:tplc="297C088A" w:tentative="1">
      <w:start w:val="1"/>
      <w:numFmt w:val="lowerRoman"/>
      <w:lvlText w:val="%3."/>
      <w:lvlJc w:val="right"/>
      <w:pPr>
        <w:ind w:left="1800" w:hanging="180"/>
      </w:pPr>
    </w:lvl>
    <w:lvl w:ilvl="3" w:tplc="005C31B6" w:tentative="1">
      <w:start w:val="1"/>
      <w:numFmt w:val="decimal"/>
      <w:lvlText w:val="%4."/>
      <w:lvlJc w:val="left"/>
      <w:pPr>
        <w:ind w:left="2520" w:hanging="360"/>
      </w:pPr>
    </w:lvl>
    <w:lvl w:ilvl="4" w:tplc="8DBAA71A" w:tentative="1">
      <w:start w:val="1"/>
      <w:numFmt w:val="lowerLetter"/>
      <w:lvlText w:val="%5."/>
      <w:lvlJc w:val="left"/>
      <w:pPr>
        <w:ind w:left="3240" w:hanging="360"/>
      </w:pPr>
    </w:lvl>
    <w:lvl w:ilvl="5" w:tplc="340041AE" w:tentative="1">
      <w:start w:val="1"/>
      <w:numFmt w:val="lowerRoman"/>
      <w:lvlText w:val="%6."/>
      <w:lvlJc w:val="right"/>
      <w:pPr>
        <w:ind w:left="3960" w:hanging="180"/>
      </w:pPr>
    </w:lvl>
    <w:lvl w:ilvl="6" w:tplc="3EC68CE6" w:tentative="1">
      <w:start w:val="1"/>
      <w:numFmt w:val="decimal"/>
      <w:lvlText w:val="%7."/>
      <w:lvlJc w:val="left"/>
      <w:pPr>
        <w:ind w:left="4680" w:hanging="360"/>
      </w:pPr>
    </w:lvl>
    <w:lvl w:ilvl="7" w:tplc="C0643836" w:tentative="1">
      <w:start w:val="1"/>
      <w:numFmt w:val="lowerLetter"/>
      <w:lvlText w:val="%8."/>
      <w:lvlJc w:val="left"/>
      <w:pPr>
        <w:ind w:left="5400" w:hanging="360"/>
      </w:pPr>
    </w:lvl>
    <w:lvl w:ilvl="8" w:tplc="E686640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cwMrE0tjQ1MTGxNDFU0lEKTi0uzszPAykwqwUAZuazdSwAAAA="/>
  </w:docVars>
  <w:rsids>
    <w:rsidRoot w:val="005A0514"/>
    <w:rsid w:val="000B2D52"/>
    <w:rsid w:val="000D0565"/>
    <w:rsid w:val="000E6CF6"/>
    <w:rsid w:val="001B533E"/>
    <w:rsid w:val="0027304B"/>
    <w:rsid w:val="00363143"/>
    <w:rsid w:val="003721C3"/>
    <w:rsid w:val="00381910"/>
    <w:rsid w:val="003A098D"/>
    <w:rsid w:val="003D3F63"/>
    <w:rsid w:val="00435FF4"/>
    <w:rsid w:val="0058478D"/>
    <w:rsid w:val="005A0514"/>
    <w:rsid w:val="005C0BB7"/>
    <w:rsid w:val="00604BB2"/>
    <w:rsid w:val="006A3B73"/>
    <w:rsid w:val="006C19F6"/>
    <w:rsid w:val="00801B3E"/>
    <w:rsid w:val="00857454"/>
    <w:rsid w:val="0087306D"/>
    <w:rsid w:val="008E1DE2"/>
    <w:rsid w:val="00906DA1"/>
    <w:rsid w:val="00934ADD"/>
    <w:rsid w:val="00975221"/>
    <w:rsid w:val="009927F6"/>
    <w:rsid w:val="009F0B8B"/>
    <w:rsid w:val="009F7202"/>
    <w:rsid w:val="009F7E23"/>
    <w:rsid w:val="00B7029F"/>
    <w:rsid w:val="00B85F5C"/>
    <w:rsid w:val="00C1191C"/>
    <w:rsid w:val="00C22439"/>
    <w:rsid w:val="00D265FB"/>
    <w:rsid w:val="00DD78F2"/>
    <w:rsid w:val="00E8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3A7C903"/>
  <w15:docId w15:val="{12DA6647-E01D-4DBC-85C7-07FC4954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5B03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B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BD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7BD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B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56A2A"/>
    <w:pPr>
      <w:spacing w:after="0" w:line="240" w:lineRule="auto"/>
    </w:pPr>
  </w:style>
  <w:style w:type="table" w:styleId="TableGrid">
    <w:name w:val="Table Grid"/>
    <w:basedOn w:val="TableNormal"/>
    <w:uiPriority w:val="59"/>
    <w:rsid w:val="00DB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DE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22D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2E"/>
  </w:style>
  <w:style w:type="paragraph" w:styleId="Footer">
    <w:name w:val="footer"/>
    <w:basedOn w:val="Normal"/>
    <w:link w:val="Foot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2E"/>
  </w:style>
  <w:style w:type="paragraph" w:customStyle="1" w:styleId="Style17">
    <w:name w:val="Style17"/>
    <w:basedOn w:val="Normal"/>
    <w:uiPriority w:val="99"/>
    <w:rsid w:val="007D422E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5">
    <w:name w:val="Style15"/>
    <w:basedOn w:val="Normal"/>
    <w:uiPriority w:val="99"/>
    <w:rsid w:val="00755D96"/>
    <w:pPr>
      <w:widowControl w:val="0"/>
      <w:tabs>
        <w:tab w:val="center" w:pos="4845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6">
    <w:name w:val="Style16"/>
    <w:basedOn w:val="Normal"/>
    <w:uiPriority w:val="99"/>
    <w:rsid w:val="0041512A"/>
    <w:pPr>
      <w:widowControl w:val="0"/>
      <w:tabs>
        <w:tab w:val="left" w:pos="168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character" w:customStyle="1" w:styleId="CommentReference0">
    <w:name w:val="Comment Reference_0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unhideWhenUsed/>
    <w:rsid w:val="00F17BD4"/>
  </w:style>
  <w:style w:type="paragraph" w:customStyle="1" w:styleId="Normal0">
    <w:name w:val="Normal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locked/>
    <w:rsid w:val="00F17BD4"/>
    <w:rPr>
      <w:rFonts w:cs="Times New Roman"/>
      <w:sz w:val="20"/>
      <w:szCs w:val="20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mmentReference1">
    <w:name w:val="Comment Reference_1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unhideWhenUsed/>
    <w:rsid w:val="00F17BD4"/>
  </w:style>
  <w:style w:type="paragraph" w:customStyle="1" w:styleId="Normal00">
    <w:name w:val="Normal_0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locked/>
    <w:rsid w:val="00F17BD4"/>
    <w:rPr>
      <w:rFonts w:cs="Times New Roman"/>
      <w:sz w:val="20"/>
      <w:szCs w:val="20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CE4D3-6924-4566-9793-68203DF8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dc:description>DocumentCreationInfo</dc:description>
  <cp:lastModifiedBy>Stuart Flinn</cp:lastModifiedBy>
  <cp:revision>34</cp:revision>
  <dcterms:created xsi:type="dcterms:W3CDTF">2020-07-03T00:58:00Z</dcterms:created>
  <dcterms:modified xsi:type="dcterms:W3CDTF">2021-07-09T05:27:00Z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