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56D4B" w14:textId="77777777" w:rsidR="00602EDE" w:rsidRDefault="00602EDE" w:rsidP="00602EDE">
      <w:pPr>
        <w:jc w:val="right"/>
        <w:rPr>
          <w:rFonts w:asciiTheme="minorHAnsi" w:hAnsiTheme="minorHAnsi" w:cstheme="minorHAnsi"/>
          <w:sz w:val="22"/>
          <w:szCs w:val="22"/>
        </w:rPr>
      </w:pPr>
    </w:p>
    <w:p w14:paraId="53E02A0A" w14:textId="77777777" w:rsidR="00670AA3" w:rsidRDefault="00670AA3" w:rsidP="00E86032">
      <w:pPr>
        <w:jc w:val="both"/>
        <w:rPr>
          <w:rFonts w:asciiTheme="minorHAnsi" w:hAnsiTheme="minorHAnsi" w:cstheme="minorHAnsi"/>
          <w:sz w:val="22"/>
          <w:szCs w:val="22"/>
        </w:rPr>
      </w:pPr>
    </w:p>
    <w:p w14:paraId="40D61F65" w14:textId="77777777" w:rsidR="00670AA3" w:rsidRDefault="00670AA3" w:rsidP="00E86032">
      <w:pPr>
        <w:jc w:val="both"/>
        <w:rPr>
          <w:rFonts w:asciiTheme="minorHAnsi" w:hAnsiTheme="minorHAnsi" w:cstheme="minorHAnsi"/>
          <w:sz w:val="22"/>
          <w:szCs w:val="22"/>
        </w:rPr>
      </w:pPr>
    </w:p>
    <w:p w14:paraId="3B72A208" w14:textId="77777777" w:rsidR="00670AA3" w:rsidRDefault="00670AA3" w:rsidP="00E86032">
      <w:pPr>
        <w:jc w:val="both"/>
        <w:rPr>
          <w:rFonts w:asciiTheme="minorHAnsi" w:hAnsiTheme="minorHAnsi" w:cstheme="minorHAnsi"/>
          <w:sz w:val="22"/>
          <w:szCs w:val="22"/>
        </w:rPr>
      </w:pPr>
    </w:p>
    <w:p w14:paraId="1F1E806F" w14:textId="348DE590" w:rsidR="00E86032" w:rsidRPr="00007E4D" w:rsidRDefault="00773C4D" w:rsidP="00E86032">
      <w:pPr>
        <w:jc w:val="both"/>
        <w:rPr>
          <w:rFonts w:asciiTheme="minorHAnsi" w:hAnsiTheme="minorHAnsi" w:cstheme="minorHAnsi"/>
          <w:sz w:val="22"/>
          <w:szCs w:val="22"/>
        </w:rPr>
      </w:pPr>
      <w:r>
        <w:rPr>
          <w:rFonts w:asciiTheme="minorHAnsi" w:hAnsiTheme="minorHAnsi" w:cstheme="minorHAnsi"/>
          <w:sz w:val="22"/>
          <w:szCs w:val="22"/>
        </w:rPr>
        <w:t>7</w:t>
      </w:r>
      <w:r w:rsidR="005630CE">
        <w:rPr>
          <w:rFonts w:asciiTheme="minorHAnsi" w:hAnsiTheme="minorHAnsi" w:cstheme="minorHAnsi"/>
          <w:sz w:val="22"/>
          <w:szCs w:val="22"/>
        </w:rPr>
        <w:t xml:space="preserve"> February 2023</w:t>
      </w:r>
    </w:p>
    <w:p w14:paraId="7031DFEA" w14:textId="77777777" w:rsidR="00E86032" w:rsidRPr="00007E4D" w:rsidRDefault="00E86032" w:rsidP="00E86032">
      <w:pPr>
        <w:jc w:val="both"/>
        <w:rPr>
          <w:rFonts w:asciiTheme="minorHAnsi" w:hAnsiTheme="minorHAnsi" w:cstheme="minorHAnsi"/>
          <w:sz w:val="22"/>
          <w:szCs w:val="22"/>
        </w:rPr>
      </w:pPr>
    </w:p>
    <w:p w14:paraId="4467F9B0" w14:textId="77777777" w:rsidR="00E86032" w:rsidRPr="00007E4D" w:rsidRDefault="00E86032" w:rsidP="00E86032">
      <w:pPr>
        <w:jc w:val="both"/>
        <w:rPr>
          <w:rFonts w:asciiTheme="minorHAnsi" w:hAnsiTheme="minorHAnsi" w:cstheme="minorHAnsi"/>
          <w:sz w:val="22"/>
          <w:szCs w:val="22"/>
        </w:rPr>
      </w:pPr>
    </w:p>
    <w:p w14:paraId="63E29B25" w14:textId="361B6153" w:rsidR="00E86032" w:rsidRPr="00007E4D" w:rsidRDefault="00773C4D" w:rsidP="00E86032">
      <w:pPr>
        <w:jc w:val="both"/>
        <w:rPr>
          <w:rFonts w:asciiTheme="minorHAnsi" w:hAnsiTheme="minorHAnsi" w:cstheme="minorHAnsi"/>
          <w:sz w:val="22"/>
          <w:szCs w:val="22"/>
        </w:rPr>
      </w:pPr>
      <w:proofErr w:type="spellStart"/>
      <w:r>
        <w:rPr>
          <w:rFonts w:asciiTheme="minorHAnsi" w:hAnsiTheme="minorHAnsi" w:cstheme="minorHAnsi"/>
          <w:sz w:val="22"/>
          <w:szCs w:val="22"/>
        </w:rPr>
        <w:t>Mr</w:t>
      </w:r>
      <w:proofErr w:type="spellEnd"/>
      <w:r>
        <w:rPr>
          <w:rFonts w:asciiTheme="minorHAnsi" w:hAnsiTheme="minorHAnsi" w:cstheme="minorHAnsi"/>
          <w:sz w:val="22"/>
          <w:szCs w:val="22"/>
        </w:rPr>
        <w:t xml:space="preserve"> Danny Wong &amp; </w:t>
      </w:r>
      <w:proofErr w:type="spellStart"/>
      <w:r>
        <w:rPr>
          <w:rFonts w:asciiTheme="minorHAnsi" w:hAnsiTheme="minorHAnsi" w:cstheme="minorHAnsi"/>
          <w:sz w:val="22"/>
          <w:szCs w:val="22"/>
        </w:rPr>
        <w:t>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Jou</w:t>
      </w:r>
      <w:proofErr w:type="spellEnd"/>
      <w:r>
        <w:rPr>
          <w:rFonts w:asciiTheme="minorHAnsi" w:hAnsiTheme="minorHAnsi" w:cstheme="minorHAnsi"/>
          <w:sz w:val="22"/>
          <w:szCs w:val="22"/>
        </w:rPr>
        <w:t>-Hua Che</w:t>
      </w:r>
    </w:p>
    <w:p w14:paraId="0766BBDA" w14:textId="6FA5954D" w:rsidR="00E86032" w:rsidRDefault="00773C4D" w:rsidP="00E86032">
      <w:pPr>
        <w:jc w:val="both"/>
        <w:rPr>
          <w:rFonts w:asciiTheme="minorHAnsi" w:hAnsiTheme="minorHAnsi" w:cstheme="minorHAnsi"/>
          <w:sz w:val="22"/>
          <w:szCs w:val="22"/>
        </w:rPr>
      </w:pPr>
      <w:r>
        <w:rPr>
          <w:rFonts w:asciiTheme="minorHAnsi" w:hAnsiTheme="minorHAnsi" w:cstheme="minorHAnsi"/>
          <w:sz w:val="22"/>
          <w:szCs w:val="22"/>
        </w:rPr>
        <w:t xml:space="preserve">83 </w:t>
      </w:r>
      <w:proofErr w:type="spellStart"/>
      <w:r>
        <w:rPr>
          <w:rFonts w:asciiTheme="minorHAnsi" w:hAnsiTheme="minorHAnsi" w:cstheme="minorHAnsi"/>
          <w:sz w:val="22"/>
          <w:szCs w:val="22"/>
        </w:rPr>
        <w:t>Fawkner</w:t>
      </w:r>
      <w:proofErr w:type="spellEnd"/>
      <w:r>
        <w:rPr>
          <w:rFonts w:asciiTheme="minorHAnsi" w:hAnsiTheme="minorHAnsi" w:cstheme="minorHAnsi"/>
          <w:sz w:val="22"/>
          <w:szCs w:val="22"/>
        </w:rPr>
        <w:t xml:space="preserve"> Street</w:t>
      </w:r>
    </w:p>
    <w:p w14:paraId="0B4152C5" w14:textId="69523297" w:rsidR="0082375F" w:rsidRPr="00007E4D" w:rsidRDefault="00773C4D" w:rsidP="00E86032">
      <w:pPr>
        <w:jc w:val="both"/>
        <w:rPr>
          <w:rFonts w:asciiTheme="minorHAnsi" w:hAnsiTheme="minorHAnsi" w:cstheme="minorHAnsi"/>
          <w:sz w:val="22"/>
          <w:szCs w:val="22"/>
        </w:rPr>
      </w:pPr>
      <w:r>
        <w:rPr>
          <w:rFonts w:asciiTheme="minorHAnsi" w:hAnsiTheme="minorHAnsi" w:cstheme="minorHAnsi"/>
          <w:sz w:val="22"/>
          <w:szCs w:val="22"/>
        </w:rPr>
        <w:t>ABERFELDIE VIC 3040</w:t>
      </w:r>
    </w:p>
    <w:p w14:paraId="6411085C" w14:textId="77777777" w:rsidR="00904F5A" w:rsidRPr="00007E4D" w:rsidRDefault="00904F5A" w:rsidP="00E86032">
      <w:pPr>
        <w:jc w:val="both"/>
        <w:rPr>
          <w:rFonts w:asciiTheme="minorHAnsi" w:hAnsiTheme="minorHAnsi" w:cstheme="minorHAnsi"/>
          <w:sz w:val="22"/>
          <w:szCs w:val="22"/>
        </w:rPr>
      </w:pPr>
    </w:p>
    <w:p w14:paraId="7C7AA57C" w14:textId="77777777" w:rsidR="00E86032" w:rsidRPr="00007E4D" w:rsidRDefault="00E86032" w:rsidP="00E86032">
      <w:pPr>
        <w:jc w:val="both"/>
        <w:rPr>
          <w:rFonts w:asciiTheme="minorHAnsi" w:hAnsiTheme="minorHAnsi" w:cstheme="minorHAnsi"/>
          <w:b/>
          <w:sz w:val="22"/>
          <w:szCs w:val="22"/>
          <w:u w:val="single"/>
        </w:rPr>
      </w:pPr>
      <w:r w:rsidRPr="00007E4D">
        <w:rPr>
          <w:rFonts w:asciiTheme="minorHAnsi" w:hAnsiTheme="minorHAnsi" w:cstheme="minorHAnsi"/>
          <w:b/>
          <w:sz w:val="22"/>
          <w:szCs w:val="22"/>
          <w:u w:val="single"/>
        </w:rPr>
        <w:t>STRICTLY PRIVATE AND CONFIDENTIAL</w:t>
      </w:r>
    </w:p>
    <w:p w14:paraId="082B6DC0" w14:textId="77777777" w:rsidR="00E86032" w:rsidRPr="00007E4D" w:rsidRDefault="00E86032" w:rsidP="00E86032">
      <w:pPr>
        <w:jc w:val="both"/>
        <w:rPr>
          <w:rFonts w:asciiTheme="minorHAnsi" w:hAnsiTheme="minorHAnsi" w:cstheme="minorHAnsi"/>
          <w:sz w:val="22"/>
          <w:szCs w:val="22"/>
        </w:rPr>
      </w:pPr>
      <w:r w:rsidRPr="00007E4D">
        <w:rPr>
          <w:rFonts w:asciiTheme="minorHAnsi" w:hAnsiTheme="minorHAnsi" w:cstheme="minorHAnsi"/>
          <w:sz w:val="22"/>
          <w:szCs w:val="22"/>
        </w:rPr>
        <w:tab/>
      </w:r>
    </w:p>
    <w:p w14:paraId="051E2137" w14:textId="5676666D" w:rsidR="00E86032" w:rsidRPr="00007E4D" w:rsidRDefault="00E86032" w:rsidP="00E86032">
      <w:pPr>
        <w:jc w:val="both"/>
        <w:rPr>
          <w:rFonts w:asciiTheme="minorHAnsi" w:hAnsiTheme="minorHAnsi" w:cstheme="minorHAnsi"/>
          <w:sz w:val="22"/>
          <w:szCs w:val="22"/>
        </w:rPr>
      </w:pPr>
      <w:r w:rsidRPr="00007E4D">
        <w:rPr>
          <w:rFonts w:asciiTheme="minorHAnsi" w:hAnsiTheme="minorHAnsi" w:cstheme="minorHAnsi"/>
          <w:sz w:val="22"/>
          <w:szCs w:val="22"/>
        </w:rPr>
        <w:t xml:space="preserve">Dear </w:t>
      </w:r>
      <w:r w:rsidR="00773C4D">
        <w:rPr>
          <w:rFonts w:asciiTheme="minorHAnsi" w:hAnsiTheme="minorHAnsi" w:cstheme="minorHAnsi"/>
          <w:sz w:val="22"/>
          <w:szCs w:val="22"/>
        </w:rPr>
        <w:t xml:space="preserve">Danny &amp; </w:t>
      </w:r>
      <w:proofErr w:type="spellStart"/>
      <w:r w:rsidR="00773C4D">
        <w:rPr>
          <w:rFonts w:asciiTheme="minorHAnsi" w:hAnsiTheme="minorHAnsi" w:cstheme="minorHAnsi"/>
          <w:sz w:val="22"/>
          <w:szCs w:val="22"/>
        </w:rPr>
        <w:t>Jou</w:t>
      </w:r>
      <w:proofErr w:type="spellEnd"/>
      <w:r w:rsidR="00773C4D">
        <w:rPr>
          <w:rFonts w:asciiTheme="minorHAnsi" w:hAnsiTheme="minorHAnsi" w:cstheme="minorHAnsi"/>
          <w:sz w:val="22"/>
          <w:szCs w:val="22"/>
        </w:rPr>
        <w:t>-Hua</w:t>
      </w:r>
    </w:p>
    <w:p w14:paraId="6FECF2E0" w14:textId="77777777" w:rsidR="00E86032" w:rsidRPr="00007E4D" w:rsidRDefault="00E86032" w:rsidP="00E86032">
      <w:pPr>
        <w:rPr>
          <w:rFonts w:asciiTheme="minorHAnsi" w:hAnsiTheme="minorHAnsi" w:cstheme="minorHAnsi"/>
          <w:sz w:val="22"/>
          <w:szCs w:val="22"/>
        </w:rPr>
      </w:pPr>
    </w:p>
    <w:p w14:paraId="702E688B" w14:textId="6C1B49D2" w:rsidR="00E86032" w:rsidRPr="00007E4D" w:rsidRDefault="00773C4D" w:rsidP="00E86032">
      <w:pPr>
        <w:pStyle w:val="Heading7"/>
        <w:tabs>
          <w:tab w:val="clear" w:pos="540"/>
        </w:tabs>
        <w:jc w:val="both"/>
        <w:rPr>
          <w:rFonts w:asciiTheme="minorHAnsi" w:hAnsiTheme="minorHAnsi" w:cstheme="minorHAnsi"/>
          <w:szCs w:val="22"/>
          <w:lang w:val="en-US" w:eastAsia="en-US"/>
        </w:rPr>
      </w:pPr>
      <w:r>
        <w:rPr>
          <w:rFonts w:asciiTheme="minorHAnsi" w:hAnsiTheme="minorHAnsi" w:cstheme="minorHAnsi"/>
          <w:szCs w:val="22"/>
          <w:lang w:val="en-US" w:eastAsia="en-US"/>
        </w:rPr>
        <w:t>Danny Wong Super Fund</w:t>
      </w:r>
    </w:p>
    <w:p w14:paraId="3F6D8F5D" w14:textId="31C0DE8E" w:rsidR="00E86032" w:rsidRPr="00007E4D" w:rsidRDefault="00E86032" w:rsidP="00E86032">
      <w:pPr>
        <w:jc w:val="both"/>
        <w:rPr>
          <w:rFonts w:asciiTheme="minorHAnsi" w:hAnsiTheme="minorHAnsi" w:cstheme="minorHAnsi"/>
          <w:b/>
          <w:bCs/>
          <w:sz w:val="22"/>
          <w:szCs w:val="22"/>
        </w:rPr>
      </w:pPr>
      <w:r>
        <w:rPr>
          <w:rFonts w:asciiTheme="minorHAnsi" w:hAnsiTheme="minorHAnsi" w:cstheme="minorHAnsi"/>
          <w:b/>
          <w:bCs/>
          <w:sz w:val="22"/>
          <w:szCs w:val="22"/>
        </w:rPr>
        <w:t>F</w:t>
      </w:r>
      <w:r w:rsidRPr="00007E4D">
        <w:rPr>
          <w:rFonts w:asciiTheme="minorHAnsi" w:hAnsiTheme="minorHAnsi" w:cstheme="minorHAnsi"/>
          <w:b/>
          <w:bCs/>
          <w:sz w:val="22"/>
          <w:szCs w:val="22"/>
        </w:rPr>
        <w:t xml:space="preserve">inancial </w:t>
      </w:r>
      <w:r>
        <w:rPr>
          <w:rFonts w:asciiTheme="minorHAnsi" w:hAnsiTheme="minorHAnsi" w:cstheme="minorHAnsi"/>
          <w:b/>
          <w:bCs/>
          <w:sz w:val="22"/>
          <w:szCs w:val="22"/>
        </w:rPr>
        <w:t xml:space="preserve">Statements and Income Tax Return – </w:t>
      </w:r>
      <w:r w:rsidR="0082375F">
        <w:rPr>
          <w:rFonts w:asciiTheme="minorHAnsi" w:hAnsiTheme="minorHAnsi" w:cstheme="minorHAnsi"/>
          <w:b/>
          <w:bCs/>
          <w:sz w:val="22"/>
          <w:szCs w:val="22"/>
        </w:rPr>
        <w:t>30 June 20</w:t>
      </w:r>
      <w:r w:rsidR="00D444E6">
        <w:rPr>
          <w:rFonts w:asciiTheme="minorHAnsi" w:hAnsiTheme="minorHAnsi" w:cstheme="minorHAnsi"/>
          <w:b/>
          <w:bCs/>
          <w:sz w:val="22"/>
          <w:szCs w:val="22"/>
        </w:rPr>
        <w:t>2</w:t>
      </w:r>
      <w:r w:rsidR="002F09D5">
        <w:rPr>
          <w:rFonts w:asciiTheme="minorHAnsi" w:hAnsiTheme="minorHAnsi" w:cstheme="minorHAnsi"/>
          <w:b/>
          <w:bCs/>
          <w:sz w:val="22"/>
          <w:szCs w:val="22"/>
        </w:rPr>
        <w:t>2</w:t>
      </w:r>
    </w:p>
    <w:p w14:paraId="6921A7CB" w14:textId="77777777" w:rsidR="00E86032" w:rsidRPr="00007E4D" w:rsidRDefault="00E86032" w:rsidP="00E86032">
      <w:pPr>
        <w:jc w:val="both"/>
        <w:rPr>
          <w:rFonts w:asciiTheme="minorHAnsi" w:hAnsiTheme="minorHAnsi" w:cstheme="minorHAnsi"/>
          <w:sz w:val="22"/>
          <w:szCs w:val="22"/>
        </w:rPr>
      </w:pPr>
    </w:p>
    <w:p w14:paraId="4B2EFBC0" w14:textId="77777777" w:rsidR="00E86032" w:rsidRDefault="00E86032" w:rsidP="00E86032">
      <w:pPr>
        <w:pStyle w:val="BodyText"/>
        <w:rPr>
          <w:rFonts w:asciiTheme="minorHAnsi" w:hAnsiTheme="minorHAnsi" w:cstheme="minorHAnsi"/>
          <w:szCs w:val="22"/>
        </w:rPr>
      </w:pPr>
      <w:r>
        <w:rPr>
          <w:rFonts w:asciiTheme="minorHAnsi" w:hAnsiTheme="minorHAnsi" w:cstheme="minorHAnsi"/>
          <w:szCs w:val="22"/>
        </w:rPr>
        <w:t>We enclose the financial statements, income tax return and superannuation fund documents.</w:t>
      </w:r>
    </w:p>
    <w:p w14:paraId="647CC8E4" w14:textId="77777777" w:rsidR="00E86032" w:rsidRDefault="00E86032" w:rsidP="00E86032">
      <w:pPr>
        <w:pStyle w:val="BodyText"/>
        <w:rPr>
          <w:rFonts w:asciiTheme="minorHAnsi" w:hAnsiTheme="minorHAnsi" w:cstheme="minorHAnsi"/>
          <w:szCs w:val="22"/>
        </w:rPr>
      </w:pPr>
    </w:p>
    <w:p w14:paraId="2233D25C" w14:textId="77777777" w:rsidR="00E86032" w:rsidRPr="00375189" w:rsidRDefault="00E86032" w:rsidP="00E86032">
      <w:pPr>
        <w:pStyle w:val="BodyText"/>
        <w:numPr>
          <w:ilvl w:val="0"/>
          <w:numId w:val="1"/>
        </w:numPr>
        <w:rPr>
          <w:rFonts w:asciiTheme="minorHAnsi" w:hAnsiTheme="minorHAnsi" w:cstheme="minorHAnsi"/>
          <w:b/>
          <w:szCs w:val="22"/>
        </w:rPr>
      </w:pPr>
      <w:r w:rsidRPr="00375189">
        <w:rPr>
          <w:rFonts w:asciiTheme="minorHAnsi" w:hAnsiTheme="minorHAnsi" w:cstheme="minorHAnsi"/>
          <w:b/>
          <w:szCs w:val="22"/>
        </w:rPr>
        <w:t>For signature as indicated and return to our office:</w:t>
      </w:r>
    </w:p>
    <w:p w14:paraId="3919CCBE" w14:textId="77777777" w:rsidR="00E86032" w:rsidRDefault="00E86032" w:rsidP="00E86032">
      <w:pPr>
        <w:pStyle w:val="BodyText"/>
        <w:rPr>
          <w:rFonts w:asciiTheme="minorHAnsi" w:hAnsiTheme="minorHAnsi" w:cstheme="minorHAnsi"/>
          <w:szCs w:val="22"/>
        </w:rPr>
      </w:pPr>
    </w:p>
    <w:p w14:paraId="2DD06D24" w14:textId="77777777" w:rsidR="00E86032" w:rsidRDefault="00E86032" w:rsidP="00E86032">
      <w:pPr>
        <w:pStyle w:val="BodyText"/>
        <w:numPr>
          <w:ilvl w:val="0"/>
          <w:numId w:val="2"/>
        </w:numPr>
        <w:rPr>
          <w:rFonts w:asciiTheme="minorHAnsi" w:hAnsiTheme="minorHAnsi" w:cstheme="minorHAnsi"/>
          <w:szCs w:val="22"/>
        </w:rPr>
      </w:pPr>
      <w:r>
        <w:rPr>
          <w:rFonts w:asciiTheme="minorHAnsi" w:hAnsiTheme="minorHAnsi" w:cstheme="minorHAnsi"/>
          <w:szCs w:val="22"/>
        </w:rPr>
        <w:t>Financial Statements &amp; Member Statements</w:t>
      </w:r>
    </w:p>
    <w:p w14:paraId="2FF7C8EF" w14:textId="77777777" w:rsidR="00E86032" w:rsidRDefault="00E86032" w:rsidP="00E86032">
      <w:pPr>
        <w:pStyle w:val="BodyText"/>
        <w:numPr>
          <w:ilvl w:val="0"/>
          <w:numId w:val="2"/>
        </w:numPr>
        <w:rPr>
          <w:rFonts w:asciiTheme="minorHAnsi" w:hAnsiTheme="minorHAnsi" w:cstheme="minorHAnsi"/>
          <w:szCs w:val="22"/>
        </w:rPr>
      </w:pPr>
      <w:r>
        <w:rPr>
          <w:rFonts w:asciiTheme="minorHAnsi" w:hAnsiTheme="minorHAnsi" w:cstheme="minorHAnsi"/>
          <w:szCs w:val="22"/>
        </w:rPr>
        <w:t>Trustee Minutes</w:t>
      </w:r>
    </w:p>
    <w:p w14:paraId="4FE43DE8" w14:textId="77777777" w:rsidR="00E86032" w:rsidRDefault="00E86032" w:rsidP="00E86032">
      <w:pPr>
        <w:pStyle w:val="BodyText"/>
        <w:numPr>
          <w:ilvl w:val="0"/>
          <w:numId w:val="2"/>
        </w:numPr>
        <w:rPr>
          <w:rFonts w:asciiTheme="minorHAnsi" w:hAnsiTheme="minorHAnsi" w:cstheme="minorHAnsi"/>
          <w:szCs w:val="22"/>
        </w:rPr>
      </w:pPr>
      <w:r>
        <w:rPr>
          <w:rFonts w:asciiTheme="minorHAnsi" w:hAnsiTheme="minorHAnsi" w:cstheme="minorHAnsi"/>
          <w:szCs w:val="22"/>
        </w:rPr>
        <w:t>Trustee Representation Letter</w:t>
      </w:r>
    </w:p>
    <w:p w14:paraId="0227D942" w14:textId="77777777" w:rsidR="00E86032" w:rsidRDefault="00E86032" w:rsidP="00E86032">
      <w:pPr>
        <w:pStyle w:val="BodyText"/>
        <w:numPr>
          <w:ilvl w:val="0"/>
          <w:numId w:val="2"/>
        </w:numPr>
        <w:rPr>
          <w:rFonts w:asciiTheme="minorHAnsi" w:hAnsiTheme="minorHAnsi" w:cstheme="minorHAnsi"/>
          <w:szCs w:val="22"/>
        </w:rPr>
      </w:pPr>
      <w:r>
        <w:rPr>
          <w:rFonts w:asciiTheme="minorHAnsi" w:hAnsiTheme="minorHAnsi" w:cstheme="minorHAnsi"/>
          <w:szCs w:val="22"/>
        </w:rPr>
        <w:t>Income Tax Return</w:t>
      </w:r>
    </w:p>
    <w:p w14:paraId="4EC2E0C2" w14:textId="77777777" w:rsidR="00E86032" w:rsidRDefault="00E86032" w:rsidP="00E86032">
      <w:pPr>
        <w:pStyle w:val="BodyText"/>
        <w:rPr>
          <w:rFonts w:asciiTheme="minorHAnsi" w:hAnsiTheme="minorHAnsi" w:cstheme="minorHAnsi"/>
          <w:szCs w:val="22"/>
        </w:rPr>
      </w:pPr>
    </w:p>
    <w:p w14:paraId="25353F48" w14:textId="77777777" w:rsidR="00E86032" w:rsidRDefault="00E86032" w:rsidP="00E86032">
      <w:pPr>
        <w:pStyle w:val="BodyText"/>
        <w:ind w:left="720"/>
        <w:rPr>
          <w:rFonts w:asciiTheme="minorHAnsi" w:hAnsiTheme="minorHAnsi" w:cstheme="minorHAnsi"/>
          <w:szCs w:val="22"/>
        </w:rPr>
      </w:pPr>
      <w:r>
        <w:rPr>
          <w:rFonts w:asciiTheme="minorHAnsi" w:hAnsiTheme="minorHAnsi" w:cstheme="minorHAnsi"/>
          <w:szCs w:val="22"/>
        </w:rPr>
        <w:t>You should note the income tax return will be lodged by electronic transfer. The signed paper return will be retained on file so that further information can be provided to the Australian Taxation Office if requested.</w:t>
      </w:r>
    </w:p>
    <w:p w14:paraId="06C9679B" w14:textId="77777777" w:rsidR="00E86032" w:rsidRDefault="00E86032" w:rsidP="00E86032">
      <w:pPr>
        <w:pStyle w:val="BodyText"/>
        <w:rPr>
          <w:rFonts w:asciiTheme="minorHAnsi" w:hAnsiTheme="minorHAnsi" w:cstheme="minorHAnsi"/>
          <w:szCs w:val="22"/>
        </w:rPr>
      </w:pPr>
    </w:p>
    <w:p w14:paraId="77984C7E" w14:textId="1B257025" w:rsidR="00E86032" w:rsidRDefault="00E86032" w:rsidP="00E86032">
      <w:pPr>
        <w:ind w:firstLine="720"/>
        <w:jc w:val="both"/>
        <w:rPr>
          <w:rFonts w:asciiTheme="minorHAnsi" w:hAnsiTheme="minorHAnsi" w:cstheme="minorHAnsi"/>
          <w:sz w:val="22"/>
          <w:szCs w:val="22"/>
        </w:rPr>
      </w:pPr>
      <w:r w:rsidRPr="00007E4D">
        <w:rPr>
          <w:rFonts w:asciiTheme="minorHAnsi" w:hAnsiTheme="minorHAnsi" w:cstheme="minorHAnsi"/>
          <w:sz w:val="22"/>
          <w:szCs w:val="22"/>
        </w:rPr>
        <w:t xml:space="preserve">The </w:t>
      </w:r>
      <w:r w:rsidR="00AC5C3C">
        <w:rPr>
          <w:rFonts w:asciiTheme="minorHAnsi" w:hAnsiTheme="minorHAnsi" w:cstheme="minorHAnsi"/>
          <w:sz w:val="22"/>
          <w:szCs w:val="22"/>
        </w:rPr>
        <w:t xml:space="preserve">estimated </w:t>
      </w:r>
      <w:r w:rsidRPr="00007E4D">
        <w:rPr>
          <w:rFonts w:asciiTheme="minorHAnsi" w:hAnsiTheme="minorHAnsi" w:cstheme="minorHAnsi"/>
          <w:sz w:val="22"/>
          <w:szCs w:val="22"/>
        </w:rPr>
        <w:t xml:space="preserve">tax position for the fund for the year ended </w:t>
      </w:r>
      <w:r w:rsidR="0082375F">
        <w:rPr>
          <w:rFonts w:asciiTheme="minorHAnsi" w:hAnsiTheme="minorHAnsi" w:cstheme="minorHAnsi"/>
          <w:sz w:val="22"/>
          <w:szCs w:val="22"/>
        </w:rPr>
        <w:t>30 June 20</w:t>
      </w:r>
      <w:r w:rsidR="00D444E6">
        <w:rPr>
          <w:rFonts w:asciiTheme="minorHAnsi" w:hAnsiTheme="minorHAnsi" w:cstheme="minorHAnsi"/>
          <w:sz w:val="22"/>
          <w:szCs w:val="22"/>
        </w:rPr>
        <w:t>2</w:t>
      </w:r>
      <w:r w:rsidR="002F09D5">
        <w:rPr>
          <w:rFonts w:asciiTheme="minorHAnsi" w:hAnsiTheme="minorHAnsi" w:cstheme="minorHAnsi"/>
          <w:sz w:val="22"/>
          <w:szCs w:val="22"/>
        </w:rPr>
        <w:t>2</w:t>
      </w:r>
      <w:r w:rsidRPr="00007E4D">
        <w:rPr>
          <w:rFonts w:asciiTheme="minorHAnsi" w:hAnsiTheme="minorHAnsi" w:cstheme="minorHAnsi"/>
          <w:sz w:val="22"/>
          <w:szCs w:val="22"/>
        </w:rPr>
        <w:t xml:space="preserve"> is as follows:</w:t>
      </w:r>
    </w:p>
    <w:p w14:paraId="28BB7DE7" w14:textId="77777777" w:rsidR="00904F5A" w:rsidRPr="00007E4D" w:rsidRDefault="00904F5A" w:rsidP="00E86032">
      <w:pPr>
        <w:ind w:firstLine="720"/>
        <w:jc w:val="both"/>
        <w:rPr>
          <w:rFonts w:asciiTheme="minorHAnsi" w:hAnsiTheme="minorHAnsi" w:cstheme="minorHAnsi"/>
          <w:sz w:val="22"/>
          <w:szCs w:val="22"/>
        </w:rPr>
      </w:pPr>
    </w:p>
    <w:p w14:paraId="580B0176" w14:textId="77777777" w:rsidR="00890367" w:rsidRPr="00007E4D" w:rsidRDefault="00E86032" w:rsidP="00E86032">
      <w:pPr>
        <w:jc w:val="both"/>
        <w:rPr>
          <w:rFonts w:asciiTheme="minorHAnsi" w:hAnsiTheme="minorHAnsi" w:cstheme="minorHAnsi"/>
          <w:sz w:val="22"/>
          <w:szCs w:val="22"/>
        </w:rPr>
      </w:pPr>
      <w:r w:rsidRPr="00007E4D">
        <w:rPr>
          <w:rFonts w:asciiTheme="minorHAnsi" w:hAnsiTheme="minorHAnsi" w:cstheme="minorHAnsi"/>
          <w:sz w:val="22"/>
          <w:szCs w:val="22"/>
        </w:rPr>
        <w:t xml:space="preserve"> </w:t>
      </w:r>
    </w:p>
    <w:tbl>
      <w:tblPr>
        <w:tblStyle w:val="TableGrid"/>
        <w:tblW w:w="0" w:type="auto"/>
        <w:jc w:val="center"/>
        <w:tblLook w:val="04A0" w:firstRow="1" w:lastRow="0" w:firstColumn="1" w:lastColumn="0" w:noHBand="0" w:noVBand="1"/>
      </w:tblPr>
      <w:tblGrid>
        <w:gridCol w:w="794"/>
        <w:gridCol w:w="6316"/>
        <w:gridCol w:w="2132"/>
      </w:tblGrid>
      <w:tr w:rsidR="00890367" w:rsidRPr="00582F42" w14:paraId="66DD8C64" w14:textId="77777777" w:rsidTr="00890367">
        <w:trPr>
          <w:jc w:val="center"/>
        </w:trPr>
        <w:tc>
          <w:tcPr>
            <w:tcW w:w="7150" w:type="dxa"/>
            <w:gridSpan w:val="2"/>
            <w:tcBorders>
              <w:top w:val="nil"/>
              <w:left w:val="nil"/>
            </w:tcBorders>
          </w:tcPr>
          <w:p w14:paraId="39440028" w14:textId="77777777" w:rsidR="00890367" w:rsidRPr="00582F42" w:rsidRDefault="00890367" w:rsidP="001D7C68">
            <w:pPr>
              <w:rPr>
                <w:rFonts w:asciiTheme="minorHAnsi" w:hAnsiTheme="minorHAnsi" w:cstheme="minorHAnsi"/>
                <w:szCs w:val="22"/>
              </w:rPr>
            </w:pPr>
          </w:p>
        </w:tc>
        <w:tc>
          <w:tcPr>
            <w:tcW w:w="1416" w:type="dxa"/>
          </w:tcPr>
          <w:p w14:paraId="00C6D4C7" w14:textId="77777777" w:rsidR="00890367" w:rsidRPr="00582F42" w:rsidRDefault="00890367" w:rsidP="001D7C68">
            <w:pPr>
              <w:jc w:val="center"/>
              <w:rPr>
                <w:rFonts w:asciiTheme="minorHAnsi" w:hAnsiTheme="minorHAnsi" w:cstheme="minorHAnsi"/>
                <w:b/>
                <w:szCs w:val="22"/>
              </w:rPr>
            </w:pPr>
            <w:r w:rsidRPr="00582F42">
              <w:rPr>
                <w:rFonts w:asciiTheme="minorHAnsi" w:hAnsiTheme="minorHAnsi" w:cstheme="minorHAnsi"/>
                <w:b/>
                <w:szCs w:val="22"/>
              </w:rPr>
              <w:t>$</w:t>
            </w:r>
          </w:p>
        </w:tc>
      </w:tr>
      <w:tr w:rsidR="00890367" w:rsidRPr="00582F42" w14:paraId="2AA897C2" w14:textId="77777777" w:rsidTr="00890367">
        <w:trPr>
          <w:jc w:val="center"/>
        </w:trPr>
        <w:tc>
          <w:tcPr>
            <w:tcW w:w="7150" w:type="dxa"/>
            <w:gridSpan w:val="2"/>
            <w:tcBorders>
              <w:bottom w:val="single" w:sz="4" w:space="0" w:color="auto"/>
            </w:tcBorders>
            <w:shd w:val="clear" w:color="auto" w:fill="D9D9D9" w:themeFill="background1" w:themeFillShade="D9"/>
          </w:tcPr>
          <w:p w14:paraId="5C5FB7B6" w14:textId="77777777" w:rsidR="00890367" w:rsidRPr="00582F42" w:rsidRDefault="00890367" w:rsidP="001D7C68">
            <w:pPr>
              <w:rPr>
                <w:rFonts w:asciiTheme="minorHAnsi" w:hAnsiTheme="minorHAnsi" w:cstheme="minorHAnsi"/>
                <w:b/>
                <w:szCs w:val="22"/>
              </w:rPr>
            </w:pPr>
            <w:r w:rsidRPr="00582F42">
              <w:rPr>
                <w:rFonts w:asciiTheme="minorHAnsi" w:hAnsiTheme="minorHAnsi" w:cstheme="minorHAnsi"/>
                <w:b/>
                <w:szCs w:val="22"/>
              </w:rPr>
              <w:t>Taxable Income</w:t>
            </w:r>
          </w:p>
        </w:tc>
        <w:tc>
          <w:tcPr>
            <w:tcW w:w="1416" w:type="dxa"/>
            <w:tcBorders>
              <w:bottom w:val="single" w:sz="4" w:space="0" w:color="auto"/>
            </w:tcBorders>
            <w:shd w:val="clear" w:color="auto" w:fill="D9D9D9" w:themeFill="background1" w:themeFillShade="D9"/>
          </w:tcPr>
          <w:p w14:paraId="5F17AF2F" w14:textId="28ABB9EB" w:rsidR="00890367" w:rsidRPr="00582F42" w:rsidRDefault="002F09D5" w:rsidP="00A37CD9">
            <w:pPr>
              <w:tabs>
                <w:tab w:val="decimal" w:pos="1576"/>
              </w:tabs>
              <w:jc w:val="right"/>
              <w:rPr>
                <w:rFonts w:asciiTheme="minorHAnsi" w:hAnsiTheme="minorHAnsi" w:cstheme="minorHAnsi"/>
                <w:b/>
                <w:szCs w:val="22"/>
              </w:rPr>
            </w:pPr>
            <w:r>
              <w:rPr>
                <w:rFonts w:asciiTheme="minorHAnsi" w:hAnsiTheme="minorHAnsi" w:cstheme="minorHAnsi"/>
                <w:b/>
                <w:szCs w:val="22"/>
              </w:rPr>
              <w:t>37,467.00</w:t>
            </w:r>
          </w:p>
        </w:tc>
      </w:tr>
      <w:tr w:rsidR="00890367" w:rsidRPr="00582F42" w14:paraId="51B9DFBE" w14:textId="77777777" w:rsidTr="00890367">
        <w:trPr>
          <w:jc w:val="center"/>
        </w:trPr>
        <w:tc>
          <w:tcPr>
            <w:tcW w:w="7150" w:type="dxa"/>
            <w:gridSpan w:val="2"/>
            <w:tcBorders>
              <w:bottom w:val="nil"/>
            </w:tcBorders>
          </w:tcPr>
          <w:p w14:paraId="20D2C6B8" w14:textId="77777777" w:rsidR="00890367" w:rsidRPr="00582F42" w:rsidRDefault="00890367" w:rsidP="001D7C68">
            <w:pPr>
              <w:rPr>
                <w:rFonts w:asciiTheme="minorHAnsi" w:hAnsiTheme="minorHAnsi" w:cstheme="minorHAnsi"/>
                <w:szCs w:val="22"/>
              </w:rPr>
            </w:pPr>
          </w:p>
          <w:p w14:paraId="511E4122" w14:textId="77777777" w:rsidR="00890367" w:rsidRPr="00582F42" w:rsidRDefault="00890367" w:rsidP="001D7C68">
            <w:pPr>
              <w:rPr>
                <w:rFonts w:asciiTheme="minorHAnsi" w:hAnsiTheme="minorHAnsi" w:cstheme="minorHAnsi"/>
                <w:szCs w:val="22"/>
              </w:rPr>
            </w:pPr>
            <w:r w:rsidRPr="00582F42">
              <w:rPr>
                <w:rFonts w:asciiTheme="minorHAnsi" w:hAnsiTheme="minorHAnsi" w:cstheme="minorHAnsi"/>
                <w:szCs w:val="22"/>
              </w:rPr>
              <w:t>Tax on Taxable Income @ 15%</w:t>
            </w:r>
          </w:p>
          <w:p w14:paraId="10B58959" w14:textId="77777777" w:rsidR="00890367" w:rsidRPr="00582F42" w:rsidRDefault="00890367" w:rsidP="001D7C68">
            <w:pPr>
              <w:rPr>
                <w:rFonts w:asciiTheme="minorHAnsi" w:hAnsiTheme="minorHAnsi" w:cstheme="minorHAnsi"/>
                <w:szCs w:val="22"/>
              </w:rPr>
            </w:pPr>
          </w:p>
        </w:tc>
        <w:tc>
          <w:tcPr>
            <w:tcW w:w="1416" w:type="dxa"/>
            <w:tcBorders>
              <w:bottom w:val="nil"/>
            </w:tcBorders>
          </w:tcPr>
          <w:p w14:paraId="1F62E690" w14:textId="77777777" w:rsidR="00890367" w:rsidRPr="00582F42" w:rsidRDefault="00890367" w:rsidP="00A37CD9">
            <w:pPr>
              <w:tabs>
                <w:tab w:val="decimal" w:pos="1570"/>
              </w:tabs>
              <w:jc w:val="right"/>
              <w:rPr>
                <w:rFonts w:asciiTheme="minorHAnsi" w:hAnsiTheme="minorHAnsi" w:cstheme="minorHAnsi"/>
                <w:szCs w:val="22"/>
              </w:rPr>
            </w:pPr>
          </w:p>
          <w:p w14:paraId="3033E3E0" w14:textId="6F0A6B76" w:rsidR="00890367" w:rsidRPr="00582F42" w:rsidRDefault="002F09D5" w:rsidP="00A37CD9">
            <w:pPr>
              <w:tabs>
                <w:tab w:val="decimal" w:pos="1576"/>
              </w:tabs>
              <w:jc w:val="right"/>
              <w:rPr>
                <w:rFonts w:asciiTheme="minorHAnsi" w:hAnsiTheme="minorHAnsi" w:cstheme="minorHAnsi"/>
                <w:szCs w:val="22"/>
              </w:rPr>
            </w:pPr>
            <w:r>
              <w:rPr>
                <w:rFonts w:asciiTheme="minorHAnsi" w:hAnsiTheme="minorHAnsi" w:cstheme="minorHAnsi"/>
                <w:szCs w:val="22"/>
              </w:rPr>
              <w:t>5,620.05</w:t>
            </w:r>
          </w:p>
        </w:tc>
      </w:tr>
      <w:tr w:rsidR="00890367" w:rsidRPr="00582F42" w14:paraId="28796A75" w14:textId="77777777" w:rsidTr="00890367">
        <w:trPr>
          <w:jc w:val="center"/>
        </w:trPr>
        <w:tc>
          <w:tcPr>
            <w:tcW w:w="795" w:type="dxa"/>
            <w:tcBorders>
              <w:top w:val="nil"/>
              <w:bottom w:val="nil"/>
              <w:right w:val="nil"/>
            </w:tcBorders>
          </w:tcPr>
          <w:p w14:paraId="62C94DEB" w14:textId="77777777" w:rsidR="00890367" w:rsidRPr="00582F42" w:rsidRDefault="00890367" w:rsidP="001D7C68">
            <w:pPr>
              <w:rPr>
                <w:rFonts w:asciiTheme="minorHAnsi" w:hAnsiTheme="minorHAnsi" w:cstheme="minorHAnsi"/>
                <w:b/>
                <w:szCs w:val="22"/>
                <w:u w:val="single"/>
              </w:rPr>
            </w:pPr>
            <w:r w:rsidRPr="00582F42">
              <w:rPr>
                <w:rFonts w:asciiTheme="minorHAnsi" w:hAnsiTheme="minorHAnsi" w:cstheme="minorHAnsi"/>
                <w:b/>
                <w:szCs w:val="22"/>
                <w:u w:val="single"/>
              </w:rPr>
              <w:t>Less:</w:t>
            </w:r>
          </w:p>
        </w:tc>
        <w:tc>
          <w:tcPr>
            <w:tcW w:w="6355" w:type="dxa"/>
            <w:tcBorders>
              <w:top w:val="nil"/>
              <w:left w:val="nil"/>
              <w:bottom w:val="nil"/>
            </w:tcBorders>
          </w:tcPr>
          <w:p w14:paraId="420847FC" w14:textId="77777777" w:rsidR="00890367" w:rsidRPr="00582F42" w:rsidRDefault="00890367" w:rsidP="001D7C68">
            <w:pPr>
              <w:rPr>
                <w:rFonts w:asciiTheme="minorHAnsi" w:hAnsiTheme="minorHAnsi" w:cstheme="minorHAnsi"/>
                <w:szCs w:val="22"/>
              </w:rPr>
            </w:pPr>
            <w:r w:rsidRPr="00582F42">
              <w:rPr>
                <w:rFonts w:asciiTheme="minorHAnsi" w:hAnsiTheme="minorHAnsi" w:cstheme="minorHAnsi"/>
                <w:szCs w:val="22"/>
              </w:rPr>
              <w:t>PAYG Instalments Paid</w:t>
            </w:r>
          </w:p>
          <w:p w14:paraId="52BE5B6C" w14:textId="19C5BF9B" w:rsidR="002F09D5" w:rsidRPr="00582F42" w:rsidRDefault="002F09D5" w:rsidP="001D7C68">
            <w:pPr>
              <w:rPr>
                <w:rFonts w:asciiTheme="minorHAnsi" w:hAnsiTheme="minorHAnsi" w:cstheme="minorHAnsi"/>
                <w:szCs w:val="22"/>
              </w:rPr>
            </w:pPr>
            <w:r>
              <w:rPr>
                <w:rFonts w:asciiTheme="minorHAnsi" w:hAnsiTheme="minorHAnsi" w:cstheme="minorHAnsi"/>
                <w:szCs w:val="22"/>
              </w:rPr>
              <w:t>Franking &amp; Foreign Credits</w:t>
            </w:r>
          </w:p>
        </w:tc>
        <w:tc>
          <w:tcPr>
            <w:tcW w:w="1416" w:type="dxa"/>
            <w:tcBorders>
              <w:top w:val="nil"/>
              <w:bottom w:val="nil"/>
            </w:tcBorders>
          </w:tcPr>
          <w:p w14:paraId="6BC62602" w14:textId="0DB3336C" w:rsidR="00890367" w:rsidRDefault="00890367" w:rsidP="00A37CD9">
            <w:pPr>
              <w:tabs>
                <w:tab w:val="decimal" w:pos="1570"/>
              </w:tabs>
              <w:jc w:val="right"/>
              <w:rPr>
                <w:rFonts w:asciiTheme="minorHAnsi" w:hAnsiTheme="minorHAnsi" w:cstheme="minorHAnsi"/>
                <w:szCs w:val="22"/>
              </w:rPr>
            </w:pPr>
            <w:r w:rsidRPr="00582F42">
              <w:rPr>
                <w:rFonts w:asciiTheme="minorHAnsi" w:hAnsiTheme="minorHAnsi" w:cstheme="minorHAnsi"/>
                <w:szCs w:val="22"/>
              </w:rPr>
              <w:t>(</w:t>
            </w:r>
            <w:r w:rsidR="002F09D5">
              <w:rPr>
                <w:rFonts w:asciiTheme="minorHAnsi" w:hAnsiTheme="minorHAnsi" w:cstheme="minorHAnsi"/>
                <w:szCs w:val="22"/>
              </w:rPr>
              <w:t>3,105.00</w:t>
            </w:r>
            <w:r w:rsidRPr="00582F42">
              <w:rPr>
                <w:rFonts w:asciiTheme="minorHAnsi" w:hAnsiTheme="minorHAnsi" w:cstheme="minorHAnsi"/>
                <w:szCs w:val="22"/>
              </w:rPr>
              <w:t>)</w:t>
            </w:r>
          </w:p>
          <w:p w14:paraId="58C5E5B6" w14:textId="59ED5614" w:rsidR="002F09D5" w:rsidRDefault="002F09D5" w:rsidP="002F09D5">
            <w:pPr>
              <w:tabs>
                <w:tab w:val="decimal" w:pos="1570"/>
              </w:tabs>
              <w:jc w:val="right"/>
              <w:rPr>
                <w:rFonts w:asciiTheme="minorHAnsi" w:hAnsiTheme="minorHAnsi" w:cstheme="minorHAnsi"/>
                <w:szCs w:val="22"/>
              </w:rPr>
            </w:pPr>
            <w:r w:rsidRPr="00582F42">
              <w:rPr>
                <w:rFonts w:asciiTheme="minorHAnsi" w:hAnsiTheme="minorHAnsi" w:cstheme="minorHAnsi"/>
                <w:szCs w:val="22"/>
              </w:rPr>
              <w:t>(</w:t>
            </w:r>
            <w:r>
              <w:rPr>
                <w:rFonts w:asciiTheme="minorHAnsi" w:hAnsiTheme="minorHAnsi" w:cstheme="minorHAnsi"/>
                <w:szCs w:val="22"/>
              </w:rPr>
              <w:t>1,146.90</w:t>
            </w:r>
            <w:r w:rsidRPr="00582F42">
              <w:rPr>
                <w:rFonts w:asciiTheme="minorHAnsi" w:hAnsiTheme="minorHAnsi" w:cstheme="minorHAnsi"/>
                <w:szCs w:val="22"/>
              </w:rPr>
              <w:t>)</w:t>
            </w:r>
          </w:p>
          <w:p w14:paraId="35B0D98B" w14:textId="77777777" w:rsidR="002F09D5" w:rsidRDefault="002F09D5" w:rsidP="00A37CD9">
            <w:pPr>
              <w:tabs>
                <w:tab w:val="decimal" w:pos="1570"/>
              </w:tabs>
              <w:jc w:val="right"/>
              <w:rPr>
                <w:rFonts w:asciiTheme="minorHAnsi" w:hAnsiTheme="minorHAnsi" w:cstheme="minorHAnsi"/>
                <w:szCs w:val="22"/>
              </w:rPr>
            </w:pPr>
          </w:p>
          <w:p w14:paraId="2BAD0A85" w14:textId="664BEABC" w:rsidR="0092182B" w:rsidRPr="00582F42" w:rsidRDefault="0092182B" w:rsidP="00A37CD9">
            <w:pPr>
              <w:tabs>
                <w:tab w:val="decimal" w:pos="1570"/>
              </w:tabs>
              <w:jc w:val="right"/>
              <w:rPr>
                <w:rFonts w:asciiTheme="minorHAnsi" w:hAnsiTheme="minorHAnsi" w:cstheme="minorHAnsi"/>
                <w:szCs w:val="22"/>
              </w:rPr>
            </w:pPr>
          </w:p>
        </w:tc>
      </w:tr>
      <w:tr w:rsidR="00890367" w:rsidRPr="00582F42" w14:paraId="7081A7A9" w14:textId="77777777" w:rsidTr="00890367">
        <w:trPr>
          <w:jc w:val="center"/>
        </w:trPr>
        <w:tc>
          <w:tcPr>
            <w:tcW w:w="795" w:type="dxa"/>
            <w:tcBorders>
              <w:top w:val="nil"/>
              <w:right w:val="nil"/>
            </w:tcBorders>
          </w:tcPr>
          <w:p w14:paraId="54F5D1AF" w14:textId="77777777" w:rsidR="00890367" w:rsidRPr="00582F42" w:rsidRDefault="00890367" w:rsidP="001D7C68">
            <w:pPr>
              <w:rPr>
                <w:rFonts w:asciiTheme="minorHAnsi" w:hAnsiTheme="minorHAnsi" w:cstheme="minorHAnsi"/>
                <w:b/>
                <w:szCs w:val="22"/>
                <w:u w:val="single"/>
              </w:rPr>
            </w:pPr>
            <w:r w:rsidRPr="00582F42">
              <w:rPr>
                <w:rFonts w:asciiTheme="minorHAnsi" w:hAnsiTheme="minorHAnsi" w:cstheme="minorHAnsi"/>
                <w:b/>
                <w:szCs w:val="22"/>
                <w:u w:val="single"/>
              </w:rPr>
              <w:t>Add:</w:t>
            </w:r>
          </w:p>
        </w:tc>
        <w:tc>
          <w:tcPr>
            <w:tcW w:w="6355" w:type="dxa"/>
            <w:tcBorders>
              <w:top w:val="nil"/>
              <w:left w:val="nil"/>
            </w:tcBorders>
          </w:tcPr>
          <w:p w14:paraId="757A15D7" w14:textId="77777777" w:rsidR="00890367" w:rsidRPr="00582F42" w:rsidRDefault="00890367" w:rsidP="001D7C68">
            <w:pPr>
              <w:rPr>
                <w:rFonts w:asciiTheme="minorHAnsi" w:hAnsiTheme="minorHAnsi" w:cstheme="minorHAnsi"/>
                <w:szCs w:val="22"/>
              </w:rPr>
            </w:pPr>
            <w:r w:rsidRPr="00582F42">
              <w:rPr>
                <w:rFonts w:asciiTheme="minorHAnsi" w:hAnsiTheme="minorHAnsi" w:cstheme="minorHAnsi"/>
                <w:szCs w:val="22"/>
              </w:rPr>
              <w:t>ATO Supervisory Levy</w:t>
            </w:r>
          </w:p>
          <w:p w14:paraId="67A4CF31" w14:textId="77777777" w:rsidR="00890367" w:rsidRPr="00582F42" w:rsidRDefault="00890367" w:rsidP="001D7C68">
            <w:pPr>
              <w:rPr>
                <w:rFonts w:asciiTheme="minorHAnsi" w:hAnsiTheme="minorHAnsi" w:cstheme="minorHAnsi"/>
                <w:szCs w:val="22"/>
              </w:rPr>
            </w:pPr>
          </w:p>
        </w:tc>
        <w:tc>
          <w:tcPr>
            <w:tcW w:w="1416" w:type="dxa"/>
            <w:tcBorders>
              <w:top w:val="nil"/>
            </w:tcBorders>
          </w:tcPr>
          <w:p w14:paraId="38AD6ED5" w14:textId="77777777" w:rsidR="00890367" w:rsidRPr="00582F42" w:rsidRDefault="00890367" w:rsidP="00A37CD9">
            <w:pPr>
              <w:tabs>
                <w:tab w:val="decimal" w:pos="1570"/>
              </w:tabs>
              <w:jc w:val="right"/>
              <w:rPr>
                <w:rFonts w:asciiTheme="minorHAnsi" w:hAnsiTheme="minorHAnsi" w:cstheme="minorHAnsi"/>
                <w:szCs w:val="22"/>
              </w:rPr>
            </w:pPr>
            <w:r w:rsidRPr="00582F42">
              <w:rPr>
                <w:rFonts w:asciiTheme="minorHAnsi" w:hAnsiTheme="minorHAnsi" w:cstheme="minorHAnsi"/>
                <w:szCs w:val="22"/>
              </w:rPr>
              <w:t>259.00</w:t>
            </w:r>
          </w:p>
        </w:tc>
      </w:tr>
      <w:tr w:rsidR="00890367" w:rsidRPr="00582F42" w14:paraId="7556BEA4" w14:textId="77777777" w:rsidTr="00890367">
        <w:trPr>
          <w:jc w:val="center"/>
        </w:trPr>
        <w:tc>
          <w:tcPr>
            <w:tcW w:w="7150" w:type="dxa"/>
            <w:gridSpan w:val="2"/>
            <w:shd w:val="clear" w:color="auto" w:fill="D9D9D9" w:themeFill="background1" w:themeFillShade="D9"/>
          </w:tcPr>
          <w:p w14:paraId="3909E6C5" w14:textId="728FEB0C" w:rsidR="00890367" w:rsidRPr="00582F42" w:rsidRDefault="00890367" w:rsidP="001D7C68">
            <w:pPr>
              <w:rPr>
                <w:rFonts w:asciiTheme="minorHAnsi" w:hAnsiTheme="minorHAnsi" w:cstheme="minorHAnsi"/>
                <w:b/>
                <w:szCs w:val="22"/>
              </w:rPr>
            </w:pPr>
            <w:r w:rsidRPr="00582F42">
              <w:rPr>
                <w:rFonts w:asciiTheme="minorHAnsi" w:hAnsiTheme="minorHAnsi" w:cstheme="minorHAnsi"/>
                <w:b/>
                <w:szCs w:val="22"/>
              </w:rPr>
              <w:t xml:space="preserve">AMOUNT </w:t>
            </w:r>
            <w:r w:rsidR="00773C4D">
              <w:rPr>
                <w:rFonts w:asciiTheme="minorHAnsi" w:hAnsiTheme="minorHAnsi" w:cstheme="minorHAnsi"/>
                <w:b/>
                <w:szCs w:val="22"/>
              </w:rPr>
              <w:t>PAYABL</w:t>
            </w:r>
            <w:r w:rsidR="00D71899">
              <w:rPr>
                <w:rFonts w:asciiTheme="minorHAnsi" w:hAnsiTheme="minorHAnsi" w:cstheme="minorHAnsi"/>
                <w:b/>
                <w:szCs w:val="22"/>
              </w:rPr>
              <w:t>E</w:t>
            </w:r>
          </w:p>
        </w:tc>
        <w:tc>
          <w:tcPr>
            <w:tcW w:w="1416" w:type="dxa"/>
            <w:shd w:val="clear" w:color="auto" w:fill="D9D9D9" w:themeFill="background1" w:themeFillShade="D9"/>
          </w:tcPr>
          <w:p w14:paraId="4BE6EE74" w14:textId="5A9A716A" w:rsidR="00890367" w:rsidRPr="00582F42" w:rsidRDefault="00773C4D" w:rsidP="00A37CD9">
            <w:pPr>
              <w:tabs>
                <w:tab w:val="decimal" w:pos="1570"/>
              </w:tabs>
              <w:jc w:val="right"/>
              <w:rPr>
                <w:rFonts w:asciiTheme="minorHAnsi" w:hAnsiTheme="minorHAnsi" w:cstheme="minorHAnsi"/>
                <w:b/>
                <w:szCs w:val="22"/>
              </w:rPr>
            </w:pPr>
            <w:r>
              <w:rPr>
                <w:rFonts w:asciiTheme="minorHAnsi" w:hAnsiTheme="minorHAnsi" w:cstheme="minorHAnsi"/>
                <w:b/>
                <w:szCs w:val="22"/>
              </w:rPr>
              <w:t>$</w:t>
            </w:r>
            <w:r w:rsidR="002F09D5">
              <w:rPr>
                <w:rFonts w:asciiTheme="minorHAnsi" w:hAnsiTheme="minorHAnsi" w:cstheme="minorHAnsi"/>
                <w:b/>
                <w:szCs w:val="22"/>
              </w:rPr>
              <w:t>1,627.15</w:t>
            </w:r>
          </w:p>
        </w:tc>
      </w:tr>
    </w:tbl>
    <w:p w14:paraId="3BD9D1C6" w14:textId="1CDFFD74" w:rsidR="00E86032" w:rsidRPr="00007E4D" w:rsidRDefault="00E86032" w:rsidP="00E86032">
      <w:pPr>
        <w:jc w:val="both"/>
        <w:rPr>
          <w:rFonts w:asciiTheme="minorHAnsi" w:hAnsiTheme="minorHAnsi" w:cstheme="minorHAnsi"/>
          <w:sz w:val="22"/>
          <w:szCs w:val="22"/>
        </w:rPr>
      </w:pPr>
    </w:p>
    <w:p w14:paraId="2254D573" w14:textId="77777777" w:rsidR="00904F5A" w:rsidRPr="00007E4D" w:rsidRDefault="00904F5A" w:rsidP="00E86032">
      <w:pPr>
        <w:jc w:val="both"/>
        <w:rPr>
          <w:rFonts w:asciiTheme="minorHAnsi" w:hAnsiTheme="minorHAnsi" w:cstheme="minorHAnsi"/>
          <w:sz w:val="22"/>
          <w:szCs w:val="22"/>
        </w:rPr>
      </w:pPr>
    </w:p>
    <w:p w14:paraId="2F48CA20" w14:textId="77777777" w:rsidR="000F14CF" w:rsidRDefault="000F14CF" w:rsidP="000F14CF">
      <w:pPr>
        <w:jc w:val="both"/>
        <w:rPr>
          <w:rFonts w:asciiTheme="minorHAnsi" w:hAnsiTheme="minorHAnsi" w:cstheme="minorHAnsi"/>
          <w:sz w:val="22"/>
          <w:szCs w:val="22"/>
        </w:rPr>
      </w:pPr>
    </w:p>
    <w:p w14:paraId="6935494C" w14:textId="7C0516D9" w:rsidR="00E86032" w:rsidRDefault="00E86032" w:rsidP="00E86032">
      <w:pPr>
        <w:jc w:val="both"/>
        <w:rPr>
          <w:rFonts w:asciiTheme="minorHAnsi" w:hAnsiTheme="minorHAnsi" w:cstheme="minorHAnsi"/>
          <w:sz w:val="22"/>
          <w:szCs w:val="22"/>
        </w:rPr>
      </w:pPr>
    </w:p>
    <w:p w14:paraId="074D192B" w14:textId="0565B9A7" w:rsidR="00E86032" w:rsidRPr="00B424E7" w:rsidRDefault="00E86032" w:rsidP="00E86032">
      <w:pPr>
        <w:pStyle w:val="BodyText"/>
        <w:rPr>
          <w:rFonts w:asciiTheme="minorHAnsi" w:hAnsiTheme="minorHAnsi" w:cstheme="minorHAnsi"/>
          <w:szCs w:val="22"/>
        </w:rPr>
      </w:pPr>
      <w:r w:rsidRPr="00E52AB9">
        <w:rPr>
          <w:rFonts w:asciiTheme="minorHAnsi" w:hAnsiTheme="minorHAnsi" w:cstheme="minorHAnsi"/>
          <w:szCs w:val="22"/>
        </w:rPr>
        <w:t>The original income tax return and other documents marked for signature should be returned to us as soon as practicable</w:t>
      </w:r>
      <w:r w:rsidRPr="00B424E7">
        <w:rPr>
          <w:rFonts w:asciiTheme="minorHAnsi" w:hAnsiTheme="minorHAnsi" w:cstheme="minorHAnsi"/>
          <w:szCs w:val="22"/>
        </w:rPr>
        <w:t xml:space="preserve"> for </w:t>
      </w:r>
      <w:r w:rsidR="0054494D" w:rsidRPr="00B424E7">
        <w:rPr>
          <w:rFonts w:asciiTheme="minorHAnsi" w:hAnsiTheme="minorHAnsi" w:cstheme="minorHAnsi"/>
          <w:szCs w:val="22"/>
        </w:rPr>
        <w:t>lodgment</w:t>
      </w:r>
      <w:r w:rsidRPr="00B424E7">
        <w:rPr>
          <w:rFonts w:asciiTheme="minorHAnsi" w:hAnsiTheme="minorHAnsi" w:cstheme="minorHAnsi"/>
          <w:szCs w:val="22"/>
        </w:rPr>
        <w:t xml:space="preserve"> with the ATO.</w:t>
      </w:r>
    </w:p>
    <w:p w14:paraId="45E8E45F" w14:textId="77777777" w:rsidR="006D3C79" w:rsidRDefault="006D3C79" w:rsidP="00E86032">
      <w:pPr>
        <w:pStyle w:val="BodyText"/>
        <w:rPr>
          <w:rFonts w:asciiTheme="minorHAnsi" w:hAnsiTheme="minorHAnsi" w:cstheme="minorHAnsi"/>
          <w:szCs w:val="22"/>
        </w:rPr>
      </w:pPr>
    </w:p>
    <w:p w14:paraId="1680A2C2" w14:textId="6C85039F" w:rsidR="00E86032" w:rsidRDefault="00E86032" w:rsidP="00E86032">
      <w:pPr>
        <w:pStyle w:val="BodyText"/>
        <w:rPr>
          <w:rFonts w:asciiTheme="minorHAnsi" w:hAnsiTheme="minorHAnsi" w:cstheme="minorHAnsi"/>
          <w:szCs w:val="22"/>
        </w:rPr>
      </w:pPr>
      <w:r>
        <w:rPr>
          <w:rFonts w:asciiTheme="minorHAnsi" w:hAnsiTheme="minorHAnsi" w:cstheme="minorHAnsi"/>
          <w:szCs w:val="22"/>
        </w:rPr>
        <w:t>Should you have any queries regarding any of the above, please do not hesitate to contact us at the office.</w:t>
      </w:r>
    </w:p>
    <w:p w14:paraId="5FF09F80" w14:textId="77777777" w:rsidR="00E86032" w:rsidRDefault="00E86032" w:rsidP="00E86032">
      <w:pPr>
        <w:pStyle w:val="BodyText"/>
        <w:rPr>
          <w:rFonts w:asciiTheme="minorHAnsi" w:hAnsiTheme="minorHAnsi" w:cstheme="minorHAnsi"/>
          <w:szCs w:val="22"/>
        </w:rPr>
      </w:pPr>
    </w:p>
    <w:p w14:paraId="2D23E617" w14:textId="77777777" w:rsidR="00E86032" w:rsidRDefault="00E86032" w:rsidP="00E86032">
      <w:pPr>
        <w:pStyle w:val="BodyText"/>
        <w:rPr>
          <w:rFonts w:asciiTheme="minorHAnsi" w:hAnsiTheme="minorHAnsi" w:cstheme="minorHAnsi"/>
          <w:szCs w:val="22"/>
        </w:rPr>
      </w:pPr>
      <w:r>
        <w:rPr>
          <w:rFonts w:asciiTheme="minorHAnsi" w:hAnsiTheme="minorHAnsi" w:cstheme="minorHAnsi"/>
          <w:szCs w:val="22"/>
        </w:rPr>
        <w:t>Yours faithfully</w:t>
      </w:r>
    </w:p>
    <w:p w14:paraId="553ECC1B" w14:textId="77777777" w:rsidR="00E86032" w:rsidRDefault="00E86032" w:rsidP="00E86032">
      <w:pPr>
        <w:pStyle w:val="BodyText"/>
        <w:rPr>
          <w:rFonts w:asciiTheme="minorHAnsi" w:hAnsiTheme="minorHAnsi" w:cstheme="minorHAnsi"/>
          <w:szCs w:val="22"/>
        </w:rPr>
      </w:pPr>
    </w:p>
    <w:p w14:paraId="65291A26" w14:textId="77777777" w:rsidR="00E86032" w:rsidRDefault="00E86032" w:rsidP="00E86032">
      <w:pPr>
        <w:pStyle w:val="BodyText"/>
        <w:rPr>
          <w:rFonts w:asciiTheme="minorHAnsi" w:hAnsiTheme="minorHAnsi" w:cstheme="minorHAnsi"/>
          <w:szCs w:val="22"/>
        </w:rPr>
      </w:pPr>
    </w:p>
    <w:p w14:paraId="74DD04AF" w14:textId="77777777" w:rsidR="00E86032" w:rsidRDefault="00E86032" w:rsidP="00E86032">
      <w:pPr>
        <w:pStyle w:val="BodyText"/>
        <w:rPr>
          <w:rFonts w:asciiTheme="minorHAnsi" w:hAnsiTheme="minorHAnsi" w:cstheme="minorHAnsi"/>
          <w:szCs w:val="22"/>
        </w:rPr>
      </w:pPr>
    </w:p>
    <w:p w14:paraId="5E09A875" w14:textId="77777777" w:rsidR="00E86032" w:rsidRDefault="00E86032" w:rsidP="00E86032">
      <w:pPr>
        <w:pStyle w:val="BodyText"/>
        <w:rPr>
          <w:rFonts w:asciiTheme="minorHAnsi" w:hAnsiTheme="minorHAnsi" w:cstheme="minorHAnsi"/>
          <w:szCs w:val="22"/>
        </w:rPr>
      </w:pPr>
    </w:p>
    <w:p w14:paraId="33906626" w14:textId="77777777" w:rsidR="00E86032" w:rsidRDefault="00E86032" w:rsidP="00E86032">
      <w:pPr>
        <w:pStyle w:val="BodyText"/>
        <w:rPr>
          <w:rFonts w:asciiTheme="minorHAnsi" w:hAnsiTheme="minorHAnsi" w:cstheme="minorHAnsi"/>
          <w:szCs w:val="22"/>
        </w:rPr>
      </w:pPr>
    </w:p>
    <w:p w14:paraId="45AB8AE2" w14:textId="36DF06E5" w:rsidR="00E86032" w:rsidRPr="0048468D" w:rsidRDefault="0054494D" w:rsidP="00E86032">
      <w:pPr>
        <w:pStyle w:val="BodyText"/>
        <w:rPr>
          <w:rFonts w:asciiTheme="minorHAnsi" w:hAnsiTheme="minorHAnsi" w:cstheme="minorHAnsi"/>
          <w:szCs w:val="22"/>
          <w:u w:val="single"/>
        </w:rPr>
      </w:pPr>
      <w:r>
        <w:rPr>
          <w:rFonts w:asciiTheme="minorHAnsi" w:hAnsiTheme="minorHAnsi" w:cstheme="minorHAnsi"/>
          <w:szCs w:val="22"/>
          <w:u w:val="single"/>
        </w:rPr>
        <w:t>Xavier Xi</w:t>
      </w:r>
    </w:p>
    <w:p w14:paraId="60FBDA17" w14:textId="190D7F35" w:rsidR="00E86032" w:rsidRPr="0048468D" w:rsidRDefault="0054494D" w:rsidP="00E86032">
      <w:pPr>
        <w:pStyle w:val="BodyText"/>
        <w:rPr>
          <w:rFonts w:asciiTheme="minorHAnsi" w:hAnsiTheme="minorHAnsi" w:cstheme="minorHAnsi"/>
          <w:szCs w:val="22"/>
          <w:u w:val="single"/>
        </w:rPr>
      </w:pPr>
      <w:r>
        <w:rPr>
          <w:rFonts w:asciiTheme="minorHAnsi" w:hAnsiTheme="minorHAnsi" w:cstheme="minorHAnsi"/>
          <w:szCs w:val="22"/>
          <w:u w:val="single"/>
        </w:rPr>
        <w:t>Principal</w:t>
      </w:r>
    </w:p>
    <w:p w14:paraId="38EA83F7" w14:textId="39937A58" w:rsidR="00E86032" w:rsidRPr="0048468D" w:rsidRDefault="0054494D" w:rsidP="00E86032">
      <w:pPr>
        <w:pStyle w:val="BodyText"/>
        <w:rPr>
          <w:rFonts w:asciiTheme="minorHAnsi" w:hAnsiTheme="minorHAnsi" w:cstheme="minorHAnsi"/>
          <w:szCs w:val="22"/>
          <w:u w:val="single"/>
        </w:rPr>
      </w:pPr>
      <w:r>
        <w:rPr>
          <w:rFonts w:asciiTheme="minorHAnsi" w:hAnsiTheme="minorHAnsi" w:cstheme="minorHAnsi"/>
          <w:szCs w:val="22"/>
          <w:u w:val="single"/>
        </w:rPr>
        <w:t>Axle Edge Accounting Group Pty Ltd</w:t>
      </w:r>
    </w:p>
    <w:p w14:paraId="17D56BE1" w14:textId="77777777" w:rsidR="00E86032" w:rsidRDefault="00E86032" w:rsidP="00E86032">
      <w:pPr>
        <w:pStyle w:val="BodyText"/>
        <w:rPr>
          <w:rFonts w:asciiTheme="minorHAnsi" w:hAnsiTheme="minorHAnsi" w:cstheme="minorHAnsi"/>
          <w:szCs w:val="22"/>
        </w:rPr>
      </w:pPr>
    </w:p>
    <w:p w14:paraId="719865B6" w14:textId="77777777" w:rsidR="00E86032" w:rsidRDefault="00E86032" w:rsidP="00E86032">
      <w:pPr>
        <w:pStyle w:val="BodyText"/>
        <w:rPr>
          <w:rFonts w:asciiTheme="minorHAnsi" w:hAnsiTheme="minorHAnsi" w:cstheme="minorHAnsi"/>
          <w:szCs w:val="22"/>
        </w:rPr>
      </w:pPr>
    </w:p>
    <w:p w14:paraId="7E82E230" w14:textId="77777777" w:rsidR="00E86032" w:rsidRPr="00007E4D" w:rsidRDefault="00E86032" w:rsidP="00E86032">
      <w:pPr>
        <w:pStyle w:val="BodyText"/>
        <w:rPr>
          <w:rFonts w:asciiTheme="minorHAnsi" w:hAnsiTheme="minorHAnsi" w:cstheme="minorHAnsi"/>
          <w:szCs w:val="22"/>
        </w:rPr>
      </w:pPr>
      <w:r>
        <w:rPr>
          <w:rFonts w:asciiTheme="minorHAnsi" w:hAnsiTheme="minorHAnsi" w:cstheme="minorHAnsi"/>
          <w:szCs w:val="22"/>
        </w:rPr>
        <w:t>Encl.</w:t>
      </w:r>
    </w:p>
    <w:p w14:paraId="7E2C3B01" w14:textId="4A7879CE" w:rsidR="00F70D22" w:rsidRDefault="00F70D22"/>
    <w:p w14:paraId="0AE5B386" w14:textId="2924CD6F" w:rsidR="00582F42" w:rsidRDefault="00582F42"/>
    <w:p w14:paraId="03E9E62E" w14:textId="77777777" w:rsidR="00582F42" w:rsidRDefault="00582F42"/>
    <w:sectPr w:rsidR="00582F42" w:rsidSect="007A064B">
      <w:headerReference w:type="default" r:id="rId10"/>
      <w:headerReference w:type="first" r:id="rId11"/>
      <w:pgSz w:w="11906" w:h="16838"/>
      <w:pgMar w:top="1985"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7FC07" w14:textId="77777777" w:rsidR="00B11A67" w:rsidRDefault="00B11A67" w:rsidP="004E585F">
      <w:r>
        <w:separator/>
      </w:r>
    </w:p>
  </w:endnote>
  <w:endnote w:type="continuationSeparator" w:id="0">
    <w:p w14:paraId="5CE3590E" w14:textId="77777777" w:rsidR="00B11A67" w:rsidRDefault="00B11A67" w:rsidP="004E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E9B52" w14:textId="77777777" w:rsidR="00B11A67" w:rsidRDefault="00B11A67" w:rsidP="004E585F">
      <w:r>
        <w:separator/>
      </w:r>
    </w:p>
  </w:footnote>
  <w:footnote w:type="continuationSeparator" w:id="0">
    <w:p w14:paraId="209A8686" w14:textId="77777777" w:rsidR="00B11A67" w:rsidRDefault="00B11A67" w:rsidP="004E5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66AC6" w14:textId="77777777" w:rsidR="004E585F" w:rsidRDefault="004E585F" w:rsidP="004E585F">
    <w:pPr>
      <w:pStyle w:val="Header"/>
      <w:tabs>
        <w:tab w:val="clear" w:pos="4320"/>
        <w:tab w:val="clear" w:pos="8640"/>
        <w:tab w:val="right" w:pos="8505"/>
      </w:tabs>
      <w:jc w:val="both"/>
      <w:rPr>
        <w:rFonts w:asciiTheme="minorHAnsi" w:hAnsiTheme="minorHAnsi" w:cstheme="minorHAnsi"/>
        <w:i/>
        <w:sz w:val="22"/>
        <w:szCs w:val="22"/>
      </w:rPr>
    </w:pPr>
  </w:p>
  <w:p w14:paraId="3EDAF7BC" w14:textId="77777777" w:rsidR="004E585F" w:rsidRDefault="004E585F" w:rsidP="004E585F">
    <w:pPr>
      <w:pStyle w:val="Header"/>
      <w:tabs>
        <w:tab w:val="clear" w:pos="4320"/>
        <w:tab w:val="clear" w:pos="8640"/>
        <w:tab w:val="right" w:pos="8505"/>
      </w:tabs>
      <w:jc w:val="both"/>
      <w:rPr>
        <w:rFonts w:asciiTheme="minorHAnsi" w:hAnsiTheme="minorHAnsi" w:cstheme="minorHAnsi"/>
        <w:i/>
        <w:sz w:val="22"/>
        <w:szCs w:val="22"/>
      </w:rPr>
    </w:pPr>
  </w:p>
  <w:p w14:paraId="715EBDE9" w14:textId="77777777" w:rsidR="004E585F" w:rsidRDefault="004E585F" w:rsidP="004E585F">
    <w:pPr>
      <w:pStyle w:val="Header"/>
      <w:tabs>
        <w:tab w:val="clear" w:pos="4320"/>
        <w:tab w:val="clear" w:pos="8640"/>
        <w:tab w:val="right" w:pos="8505"/>
      </w:tabs>
      <w:jc w:val="both"/>
      <w:rPr>
        <w:rFonts w:asciiTheme="minorHAnsi" w:hAnsiTheme="minorHAnsi" w:cstheme="minorHAnsi"/>
        <w:i/>
        <w:sz w:val="22"/>
        <w:szCs w:val="22"/>
      </w:rPr>
    </w:pPr>
  </w:p>
  <w:p w14:paraId="5AA892F2" w14:textId="5CA986ED" w:rsidR="004E585F" w:rsidRPr="00007E4D" w:rsidRDefault="00773C4D" w:rsidP="004E585F">
    <w:pPr>
      <w:pStyle w:val="Header"/>
      <w:tabs>
        <w:tab w:val="clear" w:pos="4320"/>
        <w:tab w:val="clear" w:pos="8640"/>
        <w:tab w:val="right" w:pos="8505"/>
      </w:tabs>
      <w:jc w:val="both"/>
      <w:rPr>
        <w:rFonts w:asciiTheme="minorHAnsi" w:hAnsiTheme="minorHAnsi" w:cstheme="minorHAnsi"/>
        <w:i/>
        <w:sz w:val="22"/>
        <w:szCs w:val="22"/>
      </w:rPr>
    </w:pPr>
    <w:r>
      <w:rPr>
        <w:rFonts w:asciiTheme="minorHAnsi" w:hAnsiTheme="minorHAnsi" w:cstheme="minorHAnsi"/>
        <w:i/>
        <w:sz w:val="22"/>
        <w:szCs w:val="22"/>
      </w:rPr>
      <w:t>7</w:t>
    </w:r>
    <w:r w:rsidR="007B28EC">
      <w:rPr>
        <w:rFonts w:asciiTheme="minorHAnsi" w:hAnsiTheme="minorHAnsi" w:cstheme="minorHAnsi"/>
        <w:i/>
        <w:sz w:val="22"/>
        <w:szCs w:val="22"/>
      </w:rPr>
      <w:t xml:space="preserve"> February 2023</w:t>
    </w:r>
  </w:p>
  <w:p w14:paraId="101A3F22" w14:textId="2BC10A04" w:rsidR="004E585F" w:rsidRPr="00007E4D" w:rsidRDefault="00773C4D" w:rsidP="004E585F">
    <w:pPr>
      <w:jc w:val="both"/>
      <w:rPr>
        <w:rFonts w:asciiTheme="minorHAnsi" w:hAnsiTheme="minorHAnsi" w:cstheme="minorHAnsi"/>
        <w:i/>
        <w:iCs/>
        <w:sz w:val="22"/>
        <w:szCs w:val="22"/>
      </w:rPr>
    </w:pPr>
    <w:r>
      <w:rPr>
        <w:rFonts w:asciiTheme="minorHAnsi" w:hAnsiTheme="minorHAnsi" w:cstheme="minorHAnsi"/>
        <w:i/>
        <w:iCs/>
        <w:sz w:val="22"/>
        <w:szCs w:val="22"/>
      </w:rPr>
      <w:t>Danny Wong Super Fund</w:t>
    </w:r>
  </w:p>
  <w:p w14:paraId="59F4C06F" w14:textId="77777777" w:rsidR="004E585F" w:rsidRPr="00007E4D" w:rsidRDefault="004E585F" w:rsidP="004E585F">
    <w:pPr>
      <w:pBdr>
        <w:top w:val="single" w:sz="4" w:space="1" w:color="auto"/>
      </w:pBdr>
      <w:jc w:val="both"/>
      <w:rPr>
        <w:rFonts w:asciiTheme="minorHAnsi" w:hAnsiTheme="minorHAnsi" w:cstheme="minorHAnsi"/>
        <w:sz w:val="22"/>
        <w:szCs w:val="22"/>
      </w:rPr>
    </w:pPr>
  </w:p>
  <w:p w14:paraId="1D874E4C" w14:textId="77777777" w:rsidR="004E585F" w:rsidRPr="004E585F" w:rsidRDefault="004E585F" w:rsidP="004E5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264BB" w14:textId="026F55DE" w:rsidR="0034072D" w:rsidRDefault="0034072D" w:rsidP="0034072D">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4072D" w14:paraId="17B4F51D" w14:textId="77777777" w:rsidTr="00624076">
      <w:tc>
        <w:tcPr>
          <w:tcW w:w="4621" w:type="dxa"/>
        </w:tcPr>
        <w:p w14:paraId="563D9596" w14:textId="0CDEB4DF" w:rsidR="0034072D" w:rsidRDefault="0054494D" w:rsidP="0034072D">
          <w:pPr>
            <w:rPr>
              <w:rFonts w:asciiTheme="minorHAnsi" w:hAnsiTheme="minorHAnsi" w:cstheme="minorHAnsi"/>
              <w:szCs w:val="22"/>
            </w:rPr>
          </w:pPr>
          <w:r w:rsidRPr="005C554A">
            <w:rPr>
              <w:noProof/>
              <w:color w:val="7F7F7F" w:themeColor="text1" w:themeTint="80"/>
            </w:rPr>
            <w:drawing>
              <wp:inline distT="0" distB="0" distL="0" distR="0" wp14:anchorId="56CD9751" wp14:editId="2832E322">
                <wp:extent cx="1771059" cy="516835"/>
                <wp:effectExtent l="0" t="0" r="63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png"/>
                        <pic:cNvPicPr/>
                      </pic:nvPicPr>
                      <pic:blipFill>
                        <a:blip r:embed="rId1">
                          <a:extLst>
                            <a:ext uri="{28A0092B-C50C-407E-A947-70E740481C1C}">
                              <a14:useLocalDpi xmlns:a14="http://schemas.microsoft.com/office/drawing/2010/main" val="0"/>
                            </a:ext>
                          </a:extLst>
                        </a:blip>
                        <a:stretch>
                          <a:fillRect/>
                        </a:stretch>
                      </pic:blipFill>
                      <pic:spPr>
                        <a:xfrm>
                          <a:off x="0" y="0"/>
                          <a:ext cx="1771229" cy="516884"/>
                        </a:xfrm>
                        <a:prstGeom prst="rect">
                          <a:avLst/>
                        </a:prstGeom>
                      </pic:spPr>
                    </pic:pic>
                  </a:graphicData>
                </a:graphic>
              </wp:inline>
            </w:drawing>
          </w:r>
        </w:p>
      </w:tc>
      <w:tc>
        <w:tcPr>
          <w:tcW w:w="4621" w:type="dxa"/>
        </w:tcPr>
        <w:p w14:paraId="13A091B9" w14:textId="39215D28" w:rsidR="0034072D" w:rsidRDefault="002365BA" w:rsidP="0034072D">
          <w:pPr>
            <w:jc w:val="right"/>
            <w:rPr>
              <w:rFonts w:asciiTheme="minorHAnsi" w:hAnsiTheme="minorHAnsi" w:cstheme="minorHAnsi"/>
              <w:szCs w:val="22"/>
            </w:rPr>
          </w:pPr>
          <w:r>
            <w:rPr>
              <w:rFonts w:asciiTheme="minorHAnsi" w:hAnsiTheme="minorHAnsi" w:cstheme="minorHAnsi"/>
              <w:szCs w:val="22"/>
            </w:rPr>
            <w:t>1</w:t>
          </w:r>
          <w:r w:rsidR="0034072D">
            <w:rPr>
              <w:rFonts w:asciiTheme="minorHAnsi" w:hAnsiTheme="minorHAnsi" w:cstheme="minorHAnsi"/>
              <w:szCs w:val="22"/>
            </w:rPr>
            <w:t>/</w:t>
          </w:r>
          <w:r>
            <w:rPr>
              <w:rFonts w:asciiTheme="minorHAnsi" w:hAnsiTheme="minorHAnsi" w:cstheme="minorHAnsi"/>
              <w:szCs w:val="22"/>
            </w:rPr>
            <w:t>260</w:t>
          </w:r>
          <w:r w:rsidR="0034072D">
            <w:rPr>
              <w:rFonts w:asciiTheme="minorHAnsi" w:hAnsiTheme="minorHAnsi" w:cstheme="minorHAnsi"/>
              <w:szCs w:val="22"/>
            </w:rPr>
            <w:t xml:space="preserve"> </w:t>
          </w:r>
          <w:r>
            <w:rPr>
              <w:rFonts w:asciiTheme="minorHAnsi" w:hAnsiTheme="minorHAnsi" w:cstheme="minorHAnsi"/>
              <w:szCs w:val="22"/>
            </w:rPr>
            <w:t>Whitehall</w:t>
          </w:r>
          <w:r w:rsidR="0034072D">
            <w:rPr>
              <w:rFonts w:asciiTheme="minorHAnsi" w:hAnsiTheme="minorHAnsi" w:cstheme="minorHAnsi"/>
              <w:szCs w:val="22"/>
            </w:rPr>
            <w:t xml:space="preserve"> Street, </w:t>
          </w:r>
          <w:proofErr w:type="gramStart"/>
          <w:r w:rsidR="0034072D">
            <w:rPr>
              <w:rFonts w:asciiTheme="minorHAnsi" w:hAnsiTheme="minorHAnsi" w:cstheme="minorHAnsi"/>
              <w:szCs w:val="22"/>
            </w:rPr>
            <w:t>YARRAVILLE  VIC</w:t>
          </w:r>
          <w:proofErr w:type="gramEnd"/>
          <w:r w:rsidR="0034072D">
            <w:rPr>
              <w:rFonts w:asciiTheme="minorHAnsi" w:hAnsiTheme="minorHAnsi" w:cstheme="minorHAnsi"/>
              <w:szCs w:val="22"/>
            </w:rPr>
            <w:t xml:space="preserve">  3013</w:t>
          </w:r>
        </w:p>
        <w:p w14:paraId="12032287" w14:textId="77777777" w:rsidR="0034072D" w:rsidRDefault="0034072D" w:rsidP="0034072D">
          <w:pPr>
            <w:jc w:val="right"/>
            <w:rPr>
              <w:rFonts w:asciiTheme="minorHAnsi" w:hAnsiTheme="minorHAnsi" w:cstheme="minorHAnsi"/>
              <w:szCs w:val="22"/>
            </w:rPr>
          </w:pPr>
          <w:r>
            <w:rPr>
              <w:rFonts w:asciiTheme="minorHAnsi" w:hAnsiTheme="minorHAnsi" w:cstheme="minorHAnsi"/>
              <w:szCs w:val="22"/>
            </w:rPr>
            <w:t xml:space="preserve">PO Box 393, SEDDON </w:t>
          </w:r>
          <w:proofErr w:type="gramStart"/>
          <w:r>
            <w:rPr>
              <w:rFonts w:asciiTheme="minorHAnsi" w:hAnsiTheme="minorHAnsi" w:cstheme="minorHAnsi"/>
              <w:szCs w:val="22"/>
            </w:rPr>
            <w:t>WEST  VIC</w:t>
          </w:r>
          <w:proofErr w:type="gramEnd"/>
          <w:r>
            <w:rPr>
              <w:rFonts w:asciiTheme="minorHAnsi" w:hAnsiTheme="minorHAnsi" w:cstheme="minorHAnsi"/>
              <w:szCs w:val="22"/>
            </w:rPr>
            <w:t xml:space="preserve">  3011</w:t>
          </w:r>
        </w:p>
        <w:p w14:paraId="1D5050FD" w14:textId="77777777" w:rsidR="0034072D" w:rsidRDefault="0034072D" w:rsidP="0034072D">
          <w:pPr>
            <w:jc w:val="right"/>
            <w:rPr>
              <w:rFonts w:asciiTheme="minorHAnsi" w:hAnsiTheme="minorHAnsi" w:cstheme="minorHAnsi"/>
              <w:szCs w:val="22"/>
            </w:rPr>
          </w:pPr>
          <w:r>
            <w:rPr>
              <w:rFonts w:asciiTheme="minorHAnsi" w:hAnsiTheme="minorHAnsi" w:cstheme="minorHAnsi"/>
              <w:szCs w:val="22"/>
            </w:rPr>
            <w:t>(t) 03 9044 1952</w:t>
          </w:r>
        </w:p>
        <w:p w14:paraId="2D3FB960" w14:textId="77777777" w:rsidR="0034072D" w:rsidRDefault="0034072D" w:rsidP="0034072D">
          <w:pPr>
            <w:jc w:val="right"/>
            <w:rPr>
              <w:rFonts w:asciiTheme="minorHAnsi" w:hAnsiTheme="minorHAnsi" w:cstheme="minorHAnsi"/>
              <w:szCs w:val="22"/>
            </w:rPr>
          </w:pPr>
          <w:r>
            <w:rPr>
              <w:rFonts w:asciiTheme="minorHAnsi" w:hAnsiTheme="minorHAnsi" w:cstheme="minorHAnsi"/>
              <w:szCs w:val="22"/>
            </w:rPr>
            <w:t>(f) 03 8692 3000</w:t>
          </w:r>
        </w:p>
        <w:p w14:paraId="00B76BF3" w14:textId="08130786" w:rsidR="0034072D" w:rsidRDefault="0034072D" w:rsidP="0034072D">
          <w:pPr>
            <w:jc w:val="right"/>
            <w:rPr>
              <w:rFonts w:asciiTheme="minorHAnsi" w:hAnsiTheme="minorHAnsi" w:cstheme="minorHAnsi"/>
              <w:szCs w:val="22"/>
            </w:rPr>
          </w:pPr>
          <w:r>
            <w:rPr>
              <w:rFonts w:asciiTheme="minorHAnsi" w:hAnsiTheme="minorHAnsi" w:cstheme="minorHAnsi"/>
              <w:szCs w:val="22"/>
            </w:rPr>
            <w:t xml:space="preserve">(e) </w:t>
          </w:r>
          <w:hyperlink r:id="rId2" w:history="1">
            <w:r w:rsidR="0054494D" w:rsidRPr="0094635F">
              <w:rPr>
                <w:rStyle w:val="Hyperlink"/>
                <w:rFonts w:asciiTheme="minorHAnsi" w:hAnsiTheme="minorHAnsi" w:cstheme="minorHAnsi"/>
                <w:szCs w:val="22"/>
              </w:rPr>
              <w:t>accounting@axleedge.com.au</w:t>
            </w:r>
          </w:hyperlink>
          <w:r w:rsidR="0054494D">
            <w:rPr>
              <w:rFonts w:asciiTheme="minorHAnsi" w:hAnsiTheme="minorHAnsi" w:cstheme="minorHAnsi"/>
              <w:szCs w:val="22"/>
            </w:rPr>
            <w:t xml:space="preserve"> </w:t>
          </w:r>
        </w:p>
      </w:tc>
    </w:tr>
  </w:tbl>
  <w:p w14:paraId="043DE9C3" w14:textId="77777777" w:rsidR="0034072D" w:rsidRPr="0034072D" w:rsidRDefault="0034072D" w:rsidP="00340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66BBB"/>
    <w:multiLevelType w:val="multilevel"/>
    <w:tmpl w:val="734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A1EE8"/>
    <w:multiLevelType w:val="hybridMultilevel"/>
    <w:tmpl w:val="D6FCF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CA1180"/>
    <w:multiLevelType w:val="hybridMultilevel"/>
    <w:tmpl w:val="2BE41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E52D90"/>
    <w:multiLevelType w:val="hybridMultilevel"/>
    <w:tmpl w:val="50BC98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90A50"/>
    <w:multiLevelType w:val="hybridMultilevel"/>
    <w:tmpl w:val="C6C03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032"/>
    <w:rsid w:val="00005F4F"/>
    <w:rsid w:val="00062A42"/>
    <w:rsid w:val="00076D37"/>
    <w:rsid w:val="00087641"/>
    <w:rsid w:val="000A5DC9"/>
    <w:rsid w:val="000F14CF"/>
    <w:rsid w:val="001F3A1F"/>
    <w:rsid w:val="002177B3"/>
    <w:rsid w:val="002365BA"/>
    <w:rsid w:val="00274E3C"/>
    <w:rsid w:val="002F09D5"/>
    <w:rsid w:val="003163AE"/>
    <w:rsid w:val="0032451C"/>
    <w:rsid w:val="00331E08"/>
    <w:rsid w:val="0034072D"/>
    <w:rsid w:val="003763E1"/>
    <w:rsid w:val="003E5BEA"/>
    <w:rsid w:val="00472673"/>
    <w:rsid w:val="0048468D"/>
    <w:rsid w:val="004E585F"/>
    <w:rsid w:val="004F7D99"/>
    <w:rsid w:val="00514ED2"/>
    <w:rsid w:val="0054494D"/>
    <w:rsid w:val="00557C7E"/>
    <w:rsid w:val="005630CE"/>
    <w:rsid w:val="00582F42"/>
    <w:rsid w:val="005A44F3"/>
    <w:rsid w:val="00602EDE"/>
    <w:rsid w:val="006072A4"/>
    <w:rsid w:val="00626B8F"/>
    <w:rsid w:val="00670AA3"/>
    <w:rsid w:val="00682E52"/>
    <w:rsid w:val="006B4AFC"/>
    <w:rsid w:val="006D3C79"/>
    <w:rsid w:val="00773C4D"/>
    <w:rsid w:val="007A064B"/>
    <w:rsid w:val="007A1F0D"/>
    <w:rsid w:val="007B28EC"/>
    <w:rsid w:val="007D3FBA"/>
    <w:rsid w:val="0082375F"/>
    <w:rsid w:val="00841D7F"/>
    <w:rsid w:val="00890367"/>
    <w:rsid w:val="008E655A"/>
    <w:rsid w:val="00904F5A"/>
    <w:rsid w:val="0092182B"/>
    <w:rsid w:val="0092601C"/>
    <w:rsid w:val="00980E50"/>
    <w:rsid w:val="00A37CD9"/>
    <w:rsid w:val="00AC5C3C"/>
    <w:rsid w:val="00AF2200"/>
    <w:rsid w:val="00B11A67"/>
    <w:rsid w:val="00B41649"/>
    <w:rsid w:val="00B424E7"/>
    <w:rsid w:val="00B43430"/>
    <w:rsid w:val="00BA5AED"/>
    <w:rsid w:val="00BE3771"/>
    <w:rsid w:val="00C050D8"/>
    <w:rsid w:val="00C079C7"/>
    <w:rsid w:val="00C47E65"/>
    <w:rsid w:val="00C51686"/>
    <w:rsid w:val="00C73C58"/>
    <w:rsid w:val="00CF6687"/>
    <w:rsid w:val="00D444E6"/>
    <w:rsid w:val="00D71899"/>
    <w:rsid w:val="00D803B5"/>
    <w:rsid w:val="00DB207B"/>
    <w:rsid w:val="00E000DE"/>
    <w:rsid w:val="00E218FD"/>
    <w:rsid w:val="00E26E8C"/>
    <w:rsid w:val="00E52AB9"/>
    <w:rsid w:val="00E80CDB"/>
    <w:rsid w:val="00E86032"/>
    <w:rsid w:val="00EA2B8E"/>
    <w:rsid w:val="00EC1B9B"/>
    <w:rsid w:val="00F13DE4"/>
    <w:rsid w:val="00F4559D"/>
    <w:rsid w:val="00F4671E"/>
    <w:rsid w:val="00F70D22"/>
    <w:rsid w:val="00FB0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CAE3"/>
  <w15:docId w15:val="{DB15716F-93DC-495E-B548-3B800FEB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32"/>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E86032"/>
    <w:pPr>
      <w:keepNext/>
      <w:jc w:val="both"/>
      <w:outlineLvl w:val="1"/>
    </w:pPr>
    <w:rPr>
      <w:b/>
    </w:rPr>
  </w:style>
  <w:style w:type="paragraph" w:styleId="Heading7">
    <w:name w:val="heading 7"/>
    <w:basedOn w:val="Normal"/>
    <w:next w:val="Normal"/>
    <w:link w:val="Heading7Char"/>
    <w:qFormat/>
    <w:rsid w:val="00E86032"/>
    <w:pPr>
      <w:keepNext/>
      <w:tabs>
        <w:tab w:val="left" w:pos="540"/>
      </w:tabs>
      <w:outlineLvl w:val="6"/>
    </w:pPr>
    <w:rPr>
      <w:rFonts w:ascii="Tahoma" w:hAnsi="Tahoma" w:cs="Tahoma"/>
      <w:b/>
      <w:bCs/>
      <w:sz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032"/>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E86032"/>
    <w:rPr>
      <w:rFonts w:ascii="Tahoma" w:eastAsia="Times New Roman" w:hAnsi="Tahoma" w:cs="Tahoma"/>
      <w:b/>
      <w:bCs/>
      <w:szCs w:val="20"/>
      <w:lang w:val="en-GB" w:eastAsia="en-AU"/>
    </w:rPr>
  </w:style>
  <w:style w:type="paragraph" w:styleId="BodyText">
    <w:name w:val="Body Text"/>
    <w:basedOn w:val="Normal"/>
    <w:link w:val="BodyTextChar"/>
    <w:semiHidden/>
    <w:rsid w:val="00E86032"/>
    <w:pPr>
      <w:jc w:val="both"/>
    </w:pPr>
    <w:rPr>
      <w:rFonts w:ascii="Tahoma" w:hAnsi="Tahoma" w:cs="Tahoma"/>
      <w:sz w:val="22"/>
    </w:rPr>
  </w:style>
  <w:style w:type="character" w:customStyle="1" w:styleId="BodyTextChar">
    <w:name w:val="Body Text Char"/>
    <w:basedOn w:val="DefaultParagraphFont"/>
    <w:link w:val="BodyText"/>
    <w:semiHidden/>
    <w:rsid w:val="00E86032"/>
    <w:rPr>
      <w:rFonts w:ascii="Tahoma" w:eastAsia="Times New Roman" w:hAnsi="Tahoma" w:cs="Tahoma"/>
      <w:szCs w:val="20"/>
    </w:rPr>
  </w:style>
  <w:style w:type="paragraph" w:styleId="Header">
    <w:name w:val="header"/>
    <w:basedOn w:val="Normal"/>
    <w:link w:val="HeaderChar"/>
    <w:uiPriority w:val="99"/>
    <w:rsid w:val="00E86032"/>
    <w:pPr>
      <w:tabs>
        <w:tab w:val="center" w:pos="4320"/>
        <w:tab w:val="right" w:pos="8640"/>
      </w:tabs>
    </w:pPr>
  </w:style>
  <w:style w:type="character" w:customStyle="1" w:styleId="HeaderChar">
    <w:name w:val="Header Char"/>
    <w:basedOn w:val="DefaultParagraphFont"/>
    <w:link w:val="Header"/>
    <w:uiPriority w:val="99"/>
    <w:rsid w:val="00E86032"/>
    <w:rPr>
      <w:rFonts w:ascii="Times New Roman" w:eastAsia="Times New Roman" w:hAnsi="Times New Roman" w:cs="Times New Roman"/>
      <w:sz w:val="24"/>
      <w:szCs w:val="20"/>
    </w:rPr>
  </w:style>
  <w:style w:type="paragraph" w:styleId="NormalWeb">
    <w:name w:val="Normal (Web)"/>
    <w:basedOn w:val="Normal"/>
    <w:uiPriority w:val="99"/>
    <w:semiHidden/>
    <w:unhideWhenUsed/>
    <w:rsid w:val="00B424E7"/>
    <w:pPr>
      <w:spacing w:before="100" w:beforeAutospacing="1" w:after="100" w:afterAutospacing="1"/>
    </w:pPr>
    <w:rPr>
      <w:szCs w:val="24"/>
    </w:rPr>
  </w:style>
  <w:style w:type="paragraph" w:styleId="Footer">
    <w:name w:val="footer"/>
    <w:basedOn w:val="Normal"/>
    <w:link w:val="FooterChar"/>
    <w:uiPriority w:val="99"/>
    <w:unhideWhenUsed/>
    <w:rsid w:val="004E585F"/>
    <w:pPr>
      <w:tabs>
        <w:tab w:val="center" w:pos="4513"/>
        <w:tab w:val="right" w:pos="9026"/>
      </w:tabs>
    </w:pPr>
  </w:style>
  <w:style w:type="character" w:customStyle="1" w:styleId="FooterChar">
    <w:name w:val="Footer Char"/>
    <w:basedOn w:val="DefaultParagraphFont"/>
    <w:link w:val="Footer"/>
    <w:uiPriority w:val="99"/>
    <w:rsid w:val="004E585F"/>
    <w:rPr>
      <w:rFonts w:ascii="Times New Roman" w:eastAsia="Times New Roman" w:hAnsi="Times New Roman" w:cs="Times New Roman"/>
      <w:sz w:val="24"/>
      <w:szCs w:val="20"/>
    </w:rPr>
  </w:style>
  <w:style w:type="table" w:styleId="TableGrid">
    <w:name w:val="Table Grid"/>
    <w:basedOn w:val="TableNormal"/>
    <w:uiPriority w:val="39"/>
    <w:rsid w:val="00BA5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D8"/>
    <w:pPr>
      <w:ind w:left="720"/>
      <w:contextualSpacing/>
    </w:pPr>
  </w:style>
  <w:style w:type="paragraph" w:styleId="BalloonText">
    <w:name w:val="Balloon Text"/>
    <w:basedOn w:val="Normal"/>
    <w:link w:val="BalloonTextChar"/>
    <w:uiPriority w:val="99"/>
    <w:semiHidden/>
    <w:unhideWhenUsed/>
    <w:rsid w:val="00602EDE"/>
    <w:rPr>
      <w:rFonts w:ascii="Tahoma" w:hAnsi="Tahoma" w:cs="Tahoma"/>
      <w:sz w:val="16"/>
      <w:szCs w:val="16"/>
    </w:rPr>
  </w:style>
  <w:style w:type="character" w:customStyle="1" w:styleId="BalloonTextChar">
    <w:name w:val="Balloon Text Char"/>
    <w:basedOn w:val="DefaultParagraphFont"/>
    <w:link w:val="BalloonText"/>
    <w:uiPriority w:val="99"/>
    <w:semiHidden/>
    <w:rsid w:val="00602EDE"/>
    <w:rPr>
      <w:rFonts w:ascii="Tahoma" w:eastAsia="Times New Roman" w:hAnsi="Tahoma" w:cs="Tahoma"/>
      <w:sz w:val="16"/>
      <w:szCs w:val="16"/>
    </w:rPr>
  </w:style>
  <w:style w:type="character" w:styleId="Hyperlink">
    <w:name w:val="Hyperlink"/>
    <w:basedOn w:val="DefaultParagraphFont"/>
    <w:uiPriority w:val="99"/>
    <w:unhideWhenUsed/>
    <w:rsid w:val="00602EDE"/>
    <w:rPr>
      <w:color w:val="0563C1" w:themeColor="hyperlink"/>
      <w:u w:val="single"/>
    </w:rPr>
  </w:style>
  <w:style w:type="character" w:styleId="UnresolvedMention">
    <w:name w:val="Unresolved Mention"/>
    <w:basedOn w:val="DefaultParagraphFont"/>
    <w:uiPriority w:val="99"/>
    <w:semiHidden/>
    <w:unhideWhenUsed/>
    <w:rsid w:val="0054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3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hyperlink" Target="mailto:accounting@axleedge.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3F45A0BDB9E4449A730C64103702AF" ma:contentTypeVersion="16" ma:contentTypeDescription="Create a new document." ma:contentTypeScope="" ma:versionID="3b6d3ec335c0ae87698a93e702bc909e">
  <xsd:schema xmlns:xsd="http://www.w3.org/2001/XMLSchema" xmlns:xs="http://www.w3.org/2001/XMLSchema" xmlns:p="http://schemas.microsoft.com/office/2006/metadata/properties" xmlns:ns2="4ee1a914-b71b-4378-a835-59b43c16b6b8" xmlns:ns3="eaf698a9-9392-4881-8c4e-9e1aa0e53c6b" targetNamespace="http://schemas.microsoft.com/office/2006/metadata/properties" ma:root="true" ma:fieldsID="7d9efa659bb815c335e8b78b6a9d394a" ns2:_="" ns3:_="">
    <xsd:import namespace="4ee1a914-b71b-4378-a835-59b43c16b6b8"/>
    <xsd:import namespace="eaf698a9-9392-4881-8c4e-9e1aa0e53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1a914-b71b-4378-a835-59b43c16b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f9e6ab-cc7d-4607-ac1a-80aa9b9f19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698a9-9392-4881-8c4e-9e1aa0e53c6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3b2d4b-b50a-4273-8baa-943f168f37aa}" ma:internalName="TaxCatchAll" ma:showField="CatchAllData" ma:web="eaf698a9-9392-4881-8c4e-9e1aa0e53c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B4D70-FEB5-46CA-81D9-51365404383D}">
  <ds:schemaRefs>
    <ds:schemaRef ds:uri="http://schemas.openxmlformats.org/officeDocument/2006/bibliography"/>
  </ds:schemaRefs>
</ds:datastoreItem>
</file>

<file path=customXml/itemProps2.xml><?xml version="1.0" encoding="utf-8"?>
<ds:datastoreItem xmlns:ds="http://schemas.openxmlformats.org/officeDocument/2006/customXml" ds:itemID="{7B6624F4-786C-473E-8CE8-914DC0C17702}">
  <ds:schemaRefs>
    <ds:schemaRef ds:uri="http://schemas.microsoft.com/sharepoint/v3/contenttype/forms"/>
  </ds:schemaRefs>
</ds:datastoreItem>
</file>

<file path=customXml/itemProps3.xml><?xml version="1.0" encoding="utf-8"?>
<ds:datastoreItem xmlns:ds="http://schemas.openxmlformats.org/officeDocument/2006/customXml" ds:itemID="{11345031-5908-4E00-9596-F54BA2E08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1a914-b71b-4378-a835-59b43c16b6b8"/>
    <ds:schemaRef ds:uri="eaf698a9-9392-4881-8c4e-9e1aa0e53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Day</dc:creator>
  <cp:lastModifiedBy>Tarkan Oz</cp:lastModifiedBy>
  <cp:revision>39</cp:revision>
  <cp:lastPrinted>2023-02-07T03:25:00Z</cp:lastPrinted>
  <dcterms:created xsi:type="dcterms:W3CDTF">2018-08-05T08:06:00Z</dcterms:created>
  <dcterms:modified xsi:type="dcterms:W3CDTF">2023-02-07T03:34:00Z</dcterms:modified>
</cp:coreProperties>
</file>